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1" w:rightFromText="113" w:vertAnchor="page" w:horzAnchor="margin" w:tblpXSpec="center" w:tblpY="1389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3120"/>
      </w:tblGrid>
      <w:tr w:rsidR="00250C7C" w:rsidRPr="009B1ED5" w14:paraId="4BC4F4BE" w14:textId="77777777" w:rsidTr="00A9470D">
        <w:tc>
          <w:tcPr>
            <w:tcW w:w="2545" w:type="dxa"/>
          </w:tcPr>
          <w:p w14:paraId="41346684" w14:textId="4C215C8A" w:rsidR="00250C7C" w:rsidRPr="009B1ED5" w:rsidRDefault="003153EA" w:rsidP="00250C7C">
            <w:pPr>
              <w:rPr>
                <w:szCs w:val="18"/>
                <w:lang w:val="en-GB"/>
              </w:rPr>
            </w:pPr>
            <w:r>
              <w:rPr>
                <w:szCs w:val="18"/>
                <w:lang w:val="en-GB"/>
              </w:rPr>
              <w:t>Author</w:t>
            </w:r>
            <w:r w:rsidR="00250C7C" w:rsidRPr="009B1ED5">
              <w:rPr>
                <w:szCs w:val="18"/>
                <w:lang w:val="en-GB"/>
              </w:rPr>
              <w:t xml:space="preserve"> </w:t>
            </w:r>
          </w:p>
        </w:tc>
        <w:tc>
          <w:tcPr>
            <w:tcW w:w="3120" w:type="dxa"/>
          </w:tcPr>
          <w:p w14:paraId="124DBFD4" w14:textId="77777777" w:rsidR="00250C7C" w:rsidRPr="009B1ED5" w:rsidRDefault="00250C7C" w:rsidP="00250C7C">
            <w:pPr>
              <w:rPr>
                <w:szCs w:val="18"/>
                <w:lang w:val="en-GB"/>
              </w:rPr>
            </w:pPr>
            <w:r>
              <w:rPr>
                <w:szCs w:val="18"/>
                <w:lang w:val="en-GB"/>
              </w:rPr>
              <w:t>Nathan Tremlett</w:t>
            </w:r>
          </w:p>
        </w:tc>
      </w:tr>
      <w:tr w:rsidR="00250C7C" w:rsidRPr="009B1ED5" w14:paraId="44CF8965" w14:textId="77777777" w:rsidTr="00A9470D">
        <w:trPr>
          <w:trHeight w:val="409"/>
        </w:trPr>
        <w:tc>
          <w:tcPr>
            <w:tcW w:w="2545" w:type="dxa"/>
          </w:tcPr>
          <w:p w14:paraId="5DEDF6DC" w14:textId="77777777" w:rsidR="00250C7C" w:rsidRPr="009B1ED5" w:rsidRDefault="00250C7C" w:rsidP="00250C7C">
            <w:pPr>
              <w:rPr>
                <w:szCs w:val="18"/>
                <w:lang w:val="en-GB"/>
              </w:rPr>
            </w:pPr>
          </w:p>
        </w:tc>
        <w:tc>
          <w:tcPr>
            <w:tcW w:w="3120" w:type="dxa"/>
          </w:tcPr>
          <w:p w14:paraId="0D244DF6" w14:textId="2603C62A" w:rsidR="00250C7C" w:rsidRPr="009B1ED5" w:rsidRDefault="008F1B13" w:rsidP="00250C7C">
            <w:pPr>
              <w:rPr>
                <w:szCs w:val="18"/>
                <w:lang w:val="en-GB"/>
              </w:rPr>
            </w:pPr>
            <w:r>
              <w:rPr>
                <w:szCs w:val="18"/>
                <w:lang w:val="en-GB"/>
              </w:rPr>
              <w:t>Business Development Executive</w:t>
            </w:r>
          </w:p>
        </w:tc>
      </w:tr>
      <w:tr w:rsidR="00250C7C" w:rsidRPr="009B1ED5" w14:paraId="7B29CB99" w14:textId="77777777" w:rsidTr="00A9470D">
        <w:trPr>
          <w:trHeight w:val="409"/>
        </w:trPr>
        <w:tc>
          <w:tcPr>
            <w:tcW w:w="2545" w:type="dxa"/>
          </w:tcPr>
          <w:p w14:paraId="68D6B5EA" w14:textId="77777777" w:rsidR="00250C7C" w:rsidRPr="009B1ED5" w:rsidRDefault="00250C7C" w:rsidP="00250C7C">
            <w:pPr>
              <w:rPr>
                <w:szCs w:val="18"/>
                <w:lang w:val="en-GB"/>
              </w:rPr>
            </w:pPr>
            <w:r w:rsidRPr="009B1ED5">
              <w:rPr>
                <w:szCs w:val="18"/>
                <w:lang w:val="en-GB"/>
              </w:rPr>
              <w:t>Publish date</w:t>
            </w:r>
          </w:p>
        </w:tc>
        <w:tc>
          <w:tcPr>
            <w:tcW w:w="3120" w:type="dxa"/>
          </w:tcPr>
          <w:p w14:paraId="100DC420" w14:textId="7136F304" w:rsidR="00250C7C" w:rsidRPr="009B1ED5" w:rsidRDefault="00250C7C" w:rsidP="00250C7C">
            <w:pPr>
              <w:rPr>
                <w:szCs w:val="18"/>
                <w:lang w:val="en-GB"/>
              </w:rPr>
            </w:pPr>
            <w:r w:rsidRPr="009B1ED5">
              <w:rPr>
                <w:szCs w:val="18"/>
                <w:lang w:val="en-GB"/>
              </w:rPr>
              <w:t>0</w:t>
            </w:r>
            <w:r w:rsidR="00A9470D">
              <w:rPr>
                <w:szCs w:val="18"/>
                <w:lang w:val="en-GB"/>
              </w:rPr>
              <w:t>9 May</w:t>
            </w:r>
            <w:r w:rsidRPr="009B1ED5">
              <w:rPr>
                <w:szCs w:val="18"/>
                <w:lang w:val="en-GB"/>
              </w:rPr>
              <w:t xml:space="preserve"> 2024</w:t>
            </w:r>
          </w:p>
        </w:tc>
      </w:tr>
    </w:tbl>
    <w:p w14:paraId="7901F140" w14:textId="37B6918A" w:rsidR="00456634" w:rsidRDefault="00A9470D">
      <w:r w:rsidRPr="00456634">
        <w:rPr>
          <w:noProof/>
        </w:rPr>
        <mc:AlternateContent>
          <mc:Choice Requires="wps">
            <w:drawing>
              <wp:anchor distT="45720" distB="45720" distL="114300" distR="114300" simplePos="0" relativeHeight="251658244" behindDoc="0" locked="0" layoutInCell="1" allowOverlap="1" wp14:anchorId="158E0C86" wp14:editId="6EE788D0">
                <wp:simplePos x="0" y="0"/>
                <wp:positionH relativeFrom="margin">
                  <wp:posOffset>-914400</wp:posOffset>
                </wp:positionH>
                <wp:positionV relativeFrom="paragraph">
                  <wp:posOffset>5362049</wp:posOffset>
                </wp:positionV>
                <wp:extent cx="7527290" cy="1404620"/>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7290" cy="1404620"/>
                        </a:xfrm>
                        <a:prstGeom prst="rect">
                          <a:avLst/>
                        </a:prstGeom>
                        <a:solidFill>
                          <a:srgbClr val="FFFFFF"/>
                        </a:solidFill>
                        <a:ln w="9525">
                          <a:noFill/>
                          <a:miter lim="800000"/>
                          <a:headEnd/>
                          <a:tailEnd/>
                        </a:ln>
                      </wps:spPr>
                      <wps:txbx>
                        <w:txbxContent>
                          <w:p w14:paraId="3CAC8EF4" w14:textId="13CFEB56" w:rsidR="000E6EFD" w:rsidRPr="005114D2" w:rsidRDefault="00A34453" w:rsidP="00C52FD4">
                            <w:pPr>
                              <w:spacing w:before="134" w:line="276" w:lineRule="auto"/>
                              <w:ind w:left="-15" w:right="99"/>
                              <w:jc w:val="center"/>
                              <w:rPr>
                                <w:color w:val="A6A6A6" w:themeColor="background1" w:themeShade="A6"/>
                              </w:rPr>
                            </w:pPr>
                            <w:r>
                              <w:rPr>
                                <w:rFonts w:ascii="DIN Pro Light" w:hAnsi="DIN Pro Light"/>
                                <w:color w:val="0082CA"/>
                                <w:sz w:val="48"/>
                                <w:szCs w:val="48"/>
                              </w:rPr>
                              <w:t>WHITEPAPER</w:t>
                            </w:r>
                            <w:r w:rsidR="000E6EFD" w:rsidRPr="00A24448">
                              <w:rPr>
                                <w:rFonts w:ascii="DIN Pro Light" w:hAnsi="DIN Pro Light"/>
                                <w:color w:val="0082CA"/>
                                <w:sz w:val="48"/>
                                <w:szCs w:val="48"/>
                              </w:rPr>
                              <w:br/>
                            </w:r>
                            <w:r w:rsidR="00385428" w:rsidRPr="00F22E75">
                              <w:rPr>
                                <w:rFonts w:ascii="DIN Pro Light" w:hAnsi="DIN Pro Light"/>
                                <w:color w:val="A6A6A6" w:themeColor="background1" w:themeShade="A6"/>
                                <w:sz w:val="48"/>
                                <w:szCs w:val="48"/>
                              </w:rPr>
                              <w:t xml:space="preserve">FUTURE </w:t>
                            </w:r>
                            <w:r w:rsidR="00385428" w:rsidRPr="00F21066">
                              <w:rPr>
                                <w:rFonts w:ascii="DIN Pro Light" w:hAnsi="DIN Pro Light"/>
                                <w:color w:val="A6A6A6" w:themeColor="background1" w:themeShade="A6"/>
                                <w:sz w:val="48"/>
                                <w:szCs w:val="48"/>
                              </w:rPr>
                              <w:t>TECHNOLOG</w:t>
                            </w:r>
                            <w:r w:rsidR="004102A0">
                              <w:rPr>
                                <w:rFonts w:ascii="DIN Pro Light" w:hAnsi="DIN Pro Light"/>
                                <w:color w:val="A6A6A6" w:themeColor="background1" w:themeShade="A6"/>
                                <w:sz w:val="48"/>
                                <w:szCs w:val="48"/>
                              </w:rPr>
                              <w: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8E0C86" id="_x0000_t202" coordsize="21600,21600" o:spt="202" path="m,l,21600r21600,l21600,xe">
                <v:stroke joinstyle="miter"/>
                <v:path gradientshapeok="t" o:connecttype="rect"/>
              </v:shapetype>
              <v:shape id="Text Box 2" o:spid="_x0000_s1026" type="#_x0000_t202" style="position:absolute;margin-left:-1in;margin-top:422.2pt;width:592.7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" stroked="f">
                <v:textbox style="mso-fit-shape-to-text:t">
                  <w:txbxContent>
                    <w:p w14:paraId="3CAC8EF4" w14:textId="13CFEB56" w:rsidR="000E6EFD" w:rsidRPr="005114D2" w:rsidRDefault="00A34453" w:rsidP="00C52FD4">
                      <w:pPr>
                        <w:spacing w:before="134" w:line="276" w:lineRule="auto"/>
                        <w:ind w:left="-15" w:right="99"/>
                        <w:jc w:val="center"/>
                        <w:rPr>
                          <w:color w:val="A6A6A6" w:themeColor="background1" w:themeShade="A6"/>
                        </w:rPr>
                      </w:pPr>
                      <w:r>
                        <w:rPr>
                          <w:rFonts w:ascii="DIN Pro Light" w:hAnsi="DIN Pro Light"/>
                          <w:color w:val="0082CA"/>
                          <w:sz w:val="48"/>
                          <w:szCs w:val="48"/>
                        </w:rPr>
                        <w:t>WHITEPAPER</w:t>
                      </w:r>
                      <w:r w:rsidR="000E6EFD" w:rsidRPr="00A24448">
                        <w:rPr>
                          <w:rFonts w:ascii="DIN Pro Light" w:hAnsi="DIN Pro Light"/>
                          <w:color w:val="0082CA"/>
                          <w:sz w:val="48"/>
                          <w:szCs w:val="48"/>
                        </w:rPr>
                        <w:br/>
                      </w:r>
                      <w:r w:rsidR="00385428" w:rsidRPr="00F22E75">
                        <w:rPr>
                          <w:rFonts w:ascii="DIN Pro Light" w:hAnsi="DIN Pro Light"/>
                          <w:color w:val="A6A6A6" w:themeColor="background1" w:themeShade="A6"/>
                          <w:sz w:val="48"/>
                          <w:szCs w:val="48"/>
                        </w:rPr>
                        <w:t xml:space="preserve">FUTURE </w:t>
                      </w:r>
                      <w:r w:rsidR="00385428" w:rsidRPr="00F21066">
                        <w:rPr>
                          <w:rFonts w:ascii="DIN Pro Light" w:hAnsi="DIN Pro Light"/>
                          <w:color w:val="A6A6A6" w:themeColor="background1" w:themeShade="A6"/>
                          <w:sz w:val="48"/>
                          <w:szCs w:val="48"/>
                        </w:rPr>
                        <w:t>TECHNOLOG</w:t>
                      </w:r>
                      <w:r w:rsidR="004102A0">
                        <w:rPr>
                          <w:rFonts w:ascii="DIN Pro Light" w:hAnsi="DIN Pro Light"/>
                          <w:color w:val="A6A6A6" w:themeColor="background1" w:themeShade="A6"/>
                          <w:sz w:val="48"/>
                          <w:szCs w:val="48"/>
                        </w:rPr>
                        <w:t>IES</w:t>
                      </w:r>
                    </w:p>
                  </w:txbxContent>
                </v:textbox>
                <w10:wrap type="square" anchorx="margin"/>
              </v:shape>
            </w:pict>
          </mc:Fallback>
        </mc:AlternateContent>
      </w:r>
      <w:r w:rsidR="00250C7C" w:rsidRPr="00456634">
        <w:rPr>
          <w:noProof/>
        </w:rPr>
        <mc:AlternateContent>
          <mc:Choice Requires="wps">
            <w:drawing>
              <wp:anchor distT="0" distB="0" distL="114300" distR="114300" simplePos="0" relativeHeight="251658246" behindDoc="0" locked="0" layoutInCell="1" allowOverlap="1" wp14:anchorId="0585F6D9" wp14:editId="71FA1B6B">
                <wp:simplePos x="0" y="0"/>
                <wp:positionH relativeFrom="page">
                  <wp:posOffset>1905</wp:posOffset>
                </wp:positionH>
                <wp:positionV relativeFrom="paragraph">
                  <wp:posOffset>6461760</wp:posOffset>
                </wp:positionV>
                <wp:extent cx="7517130" cy="320675"/>
                <wp:effectExtent l="0" t="0" r="7620" b="3810"/>
                <wp:wrapNone/>
                <wp:docPr id="6"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17130" cy="320675"/>
                        </a:xfrm>
                        <a:prstGeom prst="rect">
                          <a:avLst/>
                        </a:prstGeom>
                        <a:solidFill>
                          <a:schemeClr val="bg1"/>
                        </a:solidFill>
                        <a:ln>
                          <a:noFill/>
                        </a:ln>
                        <a:effectLst/>
                      </wps:spPr>
                      <wps:txbx>
                        <w:txbxContent>
                          <w:p w14:paraId="49C49B83" w14:textId="530DC435" w:rsidR="000E6EFD" w:rsidRPr="00F22E75" w:rsidRDefault="00385428" w:rsidP="00456634">
                            <w:pPr>
                              <w:tabs>
                                <w:tab w:val="left" w:pos="594"/>
                                <w:tab w:val="left" w:pos="1188"/>
                                <w:tab w:val="left" w:pos="1782"/>
                                <w:tab w:val="left" w:pos="2375"/>
                                <w:tab w:val="left" w:pos="2969"/>
                                <w:tab w:val="left" w:pos="3563"/>
                                <w:tab w:val="left" w:pos="4157"/>
                                <w:tab w:val="left" w:pos="4751"/>
                                <w:tab w:val="left" w:pos="5345"/>
                                <w:tab w:val="left" w:pos="5938"/>
                                <w:tab w:val="left" w:pos="6532"/>
                                <w:tab w:val="left" w:pos="7126"/>
                              </w:tabs>
                              <w:spacing w:after="118"/>
                              <w:jc w:val="center"/>
                              <w:rPr>
                                <w:rFonts w:ascii="BentonSans Medium" w:eastAsia="MS Mincho" w:hAnsi="BentonSans Medium" w:cstheme="minorBidi"/>
                                <w:color w:val="414141"/>
                                <w:kern w:val="24"/>
                                <w:sz w:val="36"/>
                                <w:szCs w:val="36"/>
                              </w:rPr>
                            </w:pPr>
                            <w:r>
                              <w:rPr>
                                <w:rFonts w:ascii="BentonSans Medium" w:eastAsia="MS Mincho" w:hAnsi="BentonSans Medium" w:cstheme="minorBidi"/>
                                <w:color w:val="414141"/>
                                <w:kern w:val="24"/>
                                <w:sz w:val="36"/>
                                <w:szCs w:val="36"/>
                              </w:rPr>
                              <w:t>Public CCTV</w:t>
                            </w:r>
                            <w:r w:rsidR="00F22E75">
                              <w:rPr>
                                <w:rFonts w:ascii="BentonSans Medium" w:eastAsia="MS Mincho" w:hAnsi="BentonSans Medium" w:cstheme="minorBidi"/>
                                <w:color w:val="414141"/>
                                <w:kern w:val="24"/>
                                <w:sz w:val="36"/>
                                <w:szCs w:val="36"/>
                              </w:rPr>
                              <w:br/>
                            </w:r>
                            <w:r w:rsidR="00F22E75" w:rsidRPr="00F22E75">
                              <w:rPr>
                                <w:rFonts w:ascii="BentonSans Medium" w:eastAsia="MS Mincho" w:hAnsi="BentonSans Medium" w:cstheme="minorBidi"/>
                                <w:color w:val="414141"/>
                                <w:kern w:val="24"/>
                                <w:sz w:val="36"/>
                                <w:szCs w:val="36"/>
                              </w:rPr>
                              <w:t xml:space="preserve">A </w:t>
                            </w:r>
                            <w:r w:rsidR="00F22E75">
                              <w:rPr>
                                <w:rFonts w:ascii="BentonSans Medium" w:eastAsia="MS Mincho" w:hAnsi="BentonSans Medium" w:cstheme="minorBidi"/>
                                <w:color w:val="414141"/>
                                <w:kern w:val="24"/>
                                <w:sz w:val="36"/>
                                <w:szCs w:val="36"/>
                              </w:rPr>
                              <w:t>St</w:t>
                            </w:r>
                            <w:r w:rsidR="00F22E75" w:rsidRPr="00F22E75">
                              <w:rPr>
                                <w:rFonts w:ascii="BentonSans Medium" w:eastAsia="MS Mincho" w:hAnsi="BentonSans Medium" w:cstheme="minorBidi"/>
                                <w:color w:val="414141"/>
                                <w:kern w:val="24"/>
                                <w:sz w:val="36"/>
                                <w:szCs w:val="36"/>
                              </w:rPr>
                              <w:t>rategic Asset for Local Government</w:t>
                            </w:r>
                          </w:p>
                        </w:txbxContent>
                      </wps:txbx>
                      <wps:bodyPr vert="horz" wrap="square" lIns="96968" tIns="48484" rIns="96968" bIns="48484" numCol="1" anchor="ctr" anchorCtr="0" compatLnSpc="1">
                        <a:prstTxWarp prst="textNoShape">
                          <a:avLst/>
                        </a:prstTxWarp>
                        <a:spAutoFit/>
                      </wps:bodyPr>
                    </wps:wsp>
                  </a:graphicData>
                </a:graphic>
                <wp14:sizeRelH relativeFrom="margin">
                  <wp14:pctWidth>0</wp14:pctWidth>
                </wp14:sizeRelH>
              </wp:anchor>
            </w:drawing>
          </mc:Choice>
          <mc:Fallback>
            <w:pict>
              <v:rect w14:anchorId="0585F6D9" id="Rectangle 5" o:spid="_x0000_s1027" style="position:absolute;margin-left:.15pt;margin-top:508.8pt;width:591.9pt;height:25.25pt;z-index:25165824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" fillcolor="white [3212]" stroked="f">
                <o:lock v:ext="edit" aspectratio="t"/>
                <v:textbox style="mso-fit-shape-to-text:t" inset="2.69356mm,1.3468mm,2.69356mm,1.3468mm">
                  <w:txbxContent>
                    <w:p w14:paraId="49C49B83" w14:textId="530DC435" w:rsidR="000E6EFD" w:rsidRPr="00F22E75" w:rsidRDefault="00385428" w:rsidP="00456634">
                      <w:pPr>
                        <w:tabs>
                          <w:tab w:val="left" w:pos="594"/>
                          <w:tab w:val="left" w:pos="1188"/>
                          <w:tab w:val="left" w:pos="1782"/>
                          <w:tab w:val="left" w:pos="2375"/>
                          <w:tab w:val="left" w:pos="2969"/>
                          <w:tab w:val="left" w:pos="3563"/>
                          <w:tab w:val="left" w:pos="4157"/>
                          <w:tab w:val="left" w:pos="4751"/>
                          <w:tab w:val="left" w:pos="5345"/>
                          <w:tab w:val="left" w:pos="5938"/>
                          <w:tab w:val="left" w:pos="6532"/>
                          <w:tab w:val="left" w:pos="7126"/>
                        </w:tabs>
                        <w:spacing w:after="118"/>
                        <w:jc w:val="center"/>
                        <w:rPr>
                          <w:rFonts w:ascii="BentonSans Medium" w:eastAsia="MS Mincho" w:hAnsi="BentonSans Medium" w:cstheme="minorBidi"/>
                          <w:color w:val="414141"/>
                          <w:kern w:val="24"/>
                          <w:sz w:val="36"/>
                          <w:szCs w:val="36"/>
                        </w:rPr>
                      </w:pPr>
                      <w:r>
                        <w:rPr>
                          <w:rFonts w:ascii="BentonSans Medium" w:eastAsia="MS Mincho" w:hAnsi="BentonSans Medium" w:cstheme="minorBidi"/>
                          <w:color w:val="414141"/>
                          <w:kern w:val="24"/>
                          <w:sz w:val="36"/>
                          <w:szCs w:val="36"/>
                        </w:rPr>
                        <w:t>Public CCTV</w:t>
                      </w:r>
                      <w:r w:rsidR="00F22E75">
                        <w:rPr>
                          <w:rFonts w:ascii="BentonSans Medium" w:eastAsia="MS Mincho" w:hAnsi="BentonSans Medium" w:cstheme="minorBidi"/>
                          <w:color w:val="414141"/>
                          <w:kern w:val="24"/>
                          <w:sz w:val="36"/>
                          <w:szCs w:val="36"/>
                        </w:rPr>
                        <w:br/>
                      </w:r>
                      <w:r w:rsidR="00F22E75" w:rsidRPr="00F22E75">
                        <w:rPr>
                          <w:rFonts w:ascii="BentonSans Medium" w:eastAsia="MS Mincho" w:hAnsi="BentonSans Medium" w:cstheme="minorBidi"/>
                          <w:color w:val="414141"/>
                          <w:kern w:val="24"/>
                          <w:sz w:val="36"/>
                          <w:szCs w:val="36"/>
                        </w:rPr>
                        <w:t xml:space="preserve">A </w:t>
                      </w:r>
                      <w:r w:rsidR="00F22E75">
                        <w:rPr>
                          <w:rFonts w:ascii="BentonSans Medium" w:eastAsia="MS Mincho" w:hAnsi="BentonSans Medium" w:cstheme="minorBidi"/>
                          <w:color w:val="414141"/>
                          <w:kern w:val="24"/>
                          <w:sz w:val="36"/>
                          <w:szCs w:val="36"/>
                        </w:rPr>
                        <w:t>St</w:t>
                      </w:r>
                      <w:r w:rsidR="00F22E75" w:rsidRPr="00F22E75">
                        <w:rPr>
                          <w:rFonts w:ascii="BentonSans Medium" w:eastAsia="MS Mincho" w:hAnsi="BentonSans Medium" w:cstheme="minorBidi"/>
                          <w:color w:val="414141"/>
                          <w:kern w:val="24"/>
                          <w:sz w:val="36"/>
                          <w:szCs w:val="36"/>
                        </w:rPr>
                        <w:t>rategic Asset for Local Government</w:t>
                      </w:r>
                    </w:p>
                  </w:txbxContent>
                </v:textbox>
                <w10:wrap anchorx="page"/>
              </v:rect>
            </w:pict>
          </mc:Fallback>
        </mc:AlternateContent>
      </w:r>
      <w:r w:rsidR="00250C7C" w:rsidRPr="00456634">
        <w:rPr>
          <w:noProof/>
        </w:rPr>
        <mc:AlternateContent>
          <mc:Choice Requires="wps">
            <w:drawing>
              <wp:anchor distT="0" distB="0" distL="114300" distR="114300" simplePos="0" relativeHeight="251658243" behindDoc="0" locked="0" layoutInCell="1" allowOverlap="1" wp14:anchorId="0354DEEF" wp14:editId="584D7152">
                <wp:simplePos x="0" y="0"/>
                <wp:positionH relativeFrom="margin">
                  <wp:posOffset>4932680</wp:posOffset>
                </wp:positionH>
                <wp:positionV relativeFrom="paragraph">
                  <wp:posOffset>4290060</wp:posOffset>
                </wp:positionV>
                <wp:extent cx="605790" cy="680085"/>
                <wp:effectExtent l="0" t="0" r="22860" b="24765"/>
                <wp:wrapNone/>
                <wp:docPr id="3" name="Straight Connector 3"/>
                <wp:cNvGraphicFramePr/>
                <a:graphic xmlns:a="http://schemas.openxmlformats.org/drawingml/2006/main">
                  <a:graphicData uri="http://schemas.microsoft.com/office/word/2010/wordprocessingShape">
                    <wps:wsp>
                      <wps:cNvCnPr/>
                      <wps:spPr>
                        <a:xfrm flipH="1">
                          <a:off x="0" y="0"/>
                          <a:ext cx="605790" cy="680085"/>
                        </a:xfrm>
                        <a:prstGeom prst="line">
                          <a:avLst/>
                        </a:prstGeom>
                        <a:ln w="12700">
                          <a:solidFill>
                            <a:srgbClr val="0082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1129E1" id="Straight Connector 3" o:spid="_x0000_s1026" style="position:absolute;flip:x;z-index:251658243;visibility:visible;mso-wrap-style:square;mso-wrap-distance-left:9pt;mso-wrap-distance-top:0;mso-wrap-distance-right:9pt;mso-wrap-distance-bottom:0;mso-position-horizontal:absolute;mso-position-horizontal-relative:margin;mso-position-vertical:absolute;mso-position-vertical-relative:text" from="388.4pt,337.8pt" to="436.1pt,3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" strokecolor="#0082ca" strokeweight="1pt">
                <v:stroke joinstyle="miter"/>
                <w10:wrap anchorx="margin"/>
              </v:line>
            </w:pict>
          </mc:Fallback>
        </mc:AlternateContent>
      </w:r>
      <w:r w:rsidR="00250C7C" w:rsidRPr="00456634">
        <w:rPr>
          <w:noProof/>
        </w:rPr>
        <mc:AlternateContent>
          <mc:Choice Requires="wps">
            <w:drawing>
              <wp:anchor distT="0" distB="0" distL="114300" distR="114300" simplePos="0" relativeHeight="251658242" behindDoc="0" locked="0" layoutInCell="1" allowOverlap="1" wp14:anchorId="5445CB17" wp14:editId="2E014396">
                <wp:simplePos x="0" y="0"/>
                <wp:positionH relativeFrom="page">
                  <wp:posOffset>6214110</wp:posOffset>
                </wp:positionH>
                <wp:positionV relativeFrom="paragraph">
                  <wp:posOffset>4295140</wp:posOffset>
                </wp:positionV>
                <wp:extent cx="1225550" cy="514350"/>
                <wp:effectExtent l="355600" t="25400" r="349250" b="25400"/>
                <wp:wrapNone/>
                <wp:docPr id="2" name="Rectangle 2"/>
                <wp:cNvGraphicFramePr/>
                <a:graphic xmlns:a="http://schemas.openxmlformats.org/drawingml/2006/main">
                  <a:graphicData uri="http://schemas.microsoft.com/office/word/2010/wordprocessingShape">
                    <wps:wsp>
                      <wps:cNvSpPr/>
                      <wps:spPr>
                        <a:xfrm rot="18760135">
                          <a:off x="0" y="0"/>
                          <a:ext cx="1225550" cy="514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E5108" id="Rectangle 2" o:spid="_x0000_s1026" style="position:absolute;margin-left:489.3pt;margin-top:338.2pt;width:96.5pt;height:40.5pt;rotation:-3101890fd;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" fillcolor="white [3212]" stroked="f" strokeweight="1pt">
                <w10:wrap anchorx="page"/>
              </v:rect>
            </w:pict>
          </mc:Fallback>
        </mc:AlternateContent>
      </w:r>
      <w:r w:rsidR="00250C7C">
        <w:rPr>
          <w:noProof/>
        </w:rPr>
        <w:drawing>
          <wp:anchor distT="0" distB="0" distL="114300" distR="114300" simplePos="0" relativeHeight="251657215" behindDoc="0" locked="0" layoutInCell="1" allowOverlap="1" wp14:anchorId="742BF175" wp14:editId="018AA172">
            <wp:simplePos x="0" y="0"/>
            <wp:positionH relativeFrom="page">
              <wp:align>center</wp:align>
            </wp:positionH>
            <wp:positionV relativeFrom="paragraph">
              <wp:posOffset>9525</wp:posOffset>
            </wp:positionV>
            <wp:extent cx="1912935" cy="621030"/>
            <wp:effectExtent l="0" t="0" r="0" b="7620"/>
            <wp:wrapNone/>
            <wp:docPr id="702323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2386"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2935" cy="621030"/>
                    </a:xfrm>
                    <a:prstGeom prst="rect">
                      <a:avLst/>
                    </a:prstGeom>
                  </pic:spPr>
                </pic:pic>
              </a:graphicData>
            </a:graphic>
            <wp14:sizeRelH relativeFrom="margin">
              <wp14:pctWidth>0</wp14:pctWidth>
            </wp14:sizeRelH>
            <wp14:sizeRelV relativeFrom="margin">
              <wp14:pctHeight>0</wp14:pctHeight>
            </wp14:sizeRelV>
          </wp:anchor>
        </w:drawing>
      </w:r>
      <w:r w:rsidR="00250C7C">
        <w:rPr>
          <w:noProof/>
        </w:rPr>
        <w:drawing>
          <wp:anchor distT="0" distB="0" distL="114300" distR="114300" simplePos="0" relativeHeight="251658240" behindDoc="1" locked="0" layoutInCell="1" allowOverlap="1" wp14:anchorId="61FA5DE8" wp14:editId="3E603E9F">
            <wp:simplePos x="0" y="0"/>
            <wp:positionH relativeFrom="page">
              <wp:align>left</wp:align>
            </wp:positionH>
            <wp:positionV relativeFrom="paragraph">
              <wp:posOffset>1249045</wp:posOffset>
            </wp:positionV>
            <wp:extent cx="6917055" cy="3474720"/>
            <wp:effectExtent l="0" t="0" r="0" b="0"/>
            <wp:wrapTight wrapText="bothSides">
              <wp:wrapPolygon edited="0">
                <wp:start x="0" y="0"/>
                <wp:lineTo x="0" y="21434"/>
                <wp:lineTo x="21535" y="21434"/>
                <wp:lineTo x="21535" y="0"/>
                <wp:lineTo x="0" y="0"/>
              </wp:wrapPolygon>
            </wp:wrapTight>
            <wp:docPr id="8862330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b="24645"/>
                    <a:stretch/>
                  </pic:blipFill>
                  <pic:spPr bwMode="auto">
                    <a:xfrm>
                      <a:off x="0" y="0"/>
                      <a:ext cx="6917055" cy="3474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Hlk165899566"/>
      <w:bookmarkEnd w:id="0"/>
      <w:r w:rsidR="00456634" w:rsidRPr="00456634">
        <w:rPr>
          <w:noProof/>
        </w:rPr>
        <mc:AlternateContent>
          <mc:Choice Requires="wps">
            <w:drawing>
              <wp:anchor distT="0" distB="0" distL="114300" distR="114300" simplePos="0" relativeHeight="251658245" behindDoc="0" locked="0" layoutInCell="1" allowOverlap="1" wp14:anchorId="3002CA4D" wp14:editId="4E957D87">
                <wp:simplePos x="0" y="0"/>
                <wp:positionH relativeFrom="column">
                  <wp:posOffset>-1592580</wp:posOffset>
                </wp:positionH>
                <wp:positionV relativeFrom="paragraph">
                  <wp:posOffset>3918585</wp:posOffset>
                </wp:positionV>
                <wp:extent cx="1788160" cy="212725"/>
                <wp:effectExtent l="0" t="0" r="0" b="0"/>
                <wp:wrapNone/>
                <wp:docPr id="13" name="TextBox 12">
                  <a:extLst xmlns:a="http://schemas.openxmlformats.org/drawingml/2006/main">
                    <a:ext uri="{FF2B5EF4-FFF2-40B4-BE49-F238E27FC236}">
                      <a16:creationId xmlns:a16="http://schemas.microsoft.com/office/drawing/2014/main" id="{39D9E3D5-447E-4BF7-9DE8-6049FCECC134}"/>
                    </a:ext>
                  </a:extLst>
                </wp:docPr>
                <wp:cNvGraphicFramePr/>
                <a:graphic xmlns:a="http://schemas.openxmlformats.org/drawingml/2006/main">
                  <a:graphicData uri="http://schemas.microsoft.com/office/word/2010/wordprocessingShape">
                    <wps:wsp>
                      <wps:cNvSpPr txBox="1"/>
                      <wps:spPr>
                        <a:xfrm rot="16200000">
                          <a:off x="0" y="0"/>
                          <a:ext cx="1788160" cy="212725"/>
                        </a:xfrm>
                        <a:prstGeom prst="rect">
                          <a:avLst/>
                        </a:prstGeom>
                        <a:noFill/>
                      </wps:spPr>
                      <wps:txbx>
                        <w:txbxContent>
                          <w:p w14:paraId="42F4F0BF" w14:textId="77777777" w:rsidR="000E6EFD" w:rsidRPr="005A77D6" w:rsidRDefault="000E6EFD" w:rsidP="00456634">
                            <w:pPr>
                              <w:rPr>
                                <w:color w:val="FFFFFF" w:themeColor="background1"/>
                              </w:rPr>
                            </w:pPr>
                            <w:r w:rsidRPr="005A77D6">
                              <w:rPr>
                                <w:rFonts w:eastAsia="DIN 2014 Light" w:cstheme="minorBidi"/>
                                <w:color w:val="FFFFFF" w:themeColor="background1"/>
                                <w:kern w:val="24"/>
                                <w:sz w:val="16"/>
                                <w:szCs w:val="16"/>
                              </w:rPr>
                              <w:t>Commercial in Confidence</w:t>
                            </w:r>
                          </w:p>
                        </w:txbxContent>
                      </wps:txbx>
                      <wps:bodyPr wrap="square" rtlCol="0">
                        <a:spAutoFit/>
                      </wps:bodyPr>
                    </wps:wsp>
                  </a:graphicData>
                </a:graphic>
              </wp:anchor>
            </w:drawing>
          </mc:Choice>
          <mc:Fallback>
            <w:pict>
              <v:shape w14:anchorId="3002CA4D" id="TextBox 12" o:spid="_x0000_s1028" type="#_x0000_t202" style="position:absolute;margin-left:-125.4pt;margin-top:308.55pt;width:140.8pt;height:16.75pt;rotation:-90;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" filled="f" stroked="f">
                <v:textbox style="mso-fit-shape-to-text:t">
                  <w:txbxContent>
                    <w:p w14:paraId="42F4F0BF" w14:textId="77777777" w:rsidR="000E6EFD" w:rsidRPr="005A77D6" w:rsidRDefault="000E6EFD" w:rsidP="00456634">
                      <w:pPr>
                        <w:rPr>
                          <w:color w:val="FFFFFF" w:themeColor="background1"/>
                        </w:rPr>
                      </w:pPr>
                      <w:r w:rsidRPr="005A77D6">
                        <w:rPr>
                          <w:rFonts w:eastAsia="DIN 2014 Light" w:cstheme="minorBidi"/>
                          <w:color w:val="FFFFFF" w:themeColor="background1"/>
                          <w:kern w:val="24"/>
                          <w:sz w:val="16"/>
                          <w:szCs w:val="16"/>
                        </w:rPr>
                        <w:t>Commercial in Confidence</w:t>
                      </w:r>
                    </w:p>
                  </w:txbxContent>
                </v:textbox>
              </v:shape>
            </w:pict>
          </mc:Fallback>
        </mc:AlternateContent>
      </w:r>
      <w:r w:rsidR="00456634">
        <w:br w:type="page"/>
      </w:r>
    </w:p>
    <w:p w14:paraId="5EA39465" w14:textId="77777777" w:rsidR="00453F89" w:rsidRDefault="001F38A2" w:rsidP="00D77486">
      <w:pPr>
        <w:pStyle w:val="TOCHeading"/>
        <w:rPr>
          <w:rFonts w:ascii="BentonSans Light" w:eastAsia="Times New Roman" w:hAnsi="BentonSans Light" w:cs="Times New Roman"/>
          <w:color w:val="auto"/>
          <w:sz w:val="18"/>
          <w:szCs w:val="24"/>
          <w:lang w:eastAsia="en-GB"/>
        </w:rPr>
      </w:pPr>
      <w:r w:rsidRPr="00F21066">
        <w:rPr>
          <w:noProof/>
        </w:rPr>
        <w:lastRenderedPageBreak/>
        <mc:AlternateContent>
          <mc:Choice Requires="wps">
            <w:drawing>
              <wp:anchor distT="0" distB="0" distL="114300" distR="114300" simplePos="0" relativeHeight="251658247" behindDoc="0" locked="0" layoutInCell="1" allowOverlap="1" wp14:anchorId="52BC4BC5" wp14:editId="70399696">
                <wp:simplePos x="0" y="0"/>
                <wp:positionH relativeFrom="margin">
                  <wp:posOffset>1718310</wp:posOffset>
                </wp:positionH>
                <wp:positionV relativeFrom="paragraph">
                  <wp:posOffset>1484630</wp:posOffset>
                </wp:positionV>
                <wp:extent cx="2045112" cy="3139321"/>
                <wp:effectExtent l="0" t="0" r="0" b="0"/>
                <wp:wrapNone/>
                <wp:docPr id="30"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45112" cy="3139321"/>
                        </a:xfrm>
                        <a:prstGeom prst="rect">
                          <a:avLst/>
                        </a:prstGeom>
                        <a:noFill/>
                        <a:ln>
                          <a:noFill/>
                        </a:ln>
                        <a:effectLst/>
                      </wps:spPr>
                      <wps:txbx>
                        <w:txbxContent>
                          <w:p w14:paraId="2598C070" w14:textId="1E93B1B2" w:rsidR="000E6EFD" w:rsidRPr="00E87A41" w:rsidRDefault="000E6EFD" w:rsidP="00A55F0F">
                            <w:pPr>
                              <w:spacing w:after="60"/>
                              <w:jc w:val="center"/>
                              <w:rPr>
                                <w:sz w:val="22"/>
                                <w:szCs w:val="22"/>
                              </w:rPr>
                            </w:pPr>
                          </w:p>
                        </w:txbxContent>
                      </wps:txbx>
                      <wps:bodyPr vert="horz" wrap="none" lIns="99060" tIns="49530" rIns="99060" bIns="49530" numCol="1" anchor="ctr" anchorCtr="0" compatLnSpc="1">
                        <a:prstTxWarp prst="textNoShape">
                          <a:avLst/>
                        </a:prstTxWarp>
                        <a:spAutoFit/>
                      </wps:bodyPr>
                    </wps:wsp>
                  </a:graphicData>
                </a:graphic>
              </wp:anchor>
            </w:drawing>
          </mc:Choice>
          <mc:Fallback>
            <w:pict>
              <v:rect w14:anchorId="52BC4BC5" id="_x0000_s1029" style="position:absolute;margin-left:135.3pt;margin-top:116.9pt;width:161.05pt;height:247.2pt;z-index:251658247;visibility:visible;mso-wrap-style:non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" filled="f" stroked="f">
                <o:lock v:ext="edit" aspectratio="t"/>
                <v:textbox style="mso-fit-shape-to-text:t" inset="7.8pt,3.9pt,7.8pt,3.9pt">
                  <w:txbxContent>
                    <w:p w14:paraId="2598C070" w14:textId="1E93B1B2" w:rsidR="000E6EFD" w:rsidRPr="00E87A41" w:rsidRDefault="000E6EFD" w:rsidP="00A55F0F">
                      <w:pPr>
                        <w:spacing w:after="60"/>
                        <w:jc w:val="center"/>
                        <w:rPr>
                          <w:sz w:val="22"/>
                          <w:szCs w:val="22"/>
                        </w:rPr>
                      </w:pPr>
                    </w:p>
                  </w:txbxContent>
                </v:textbox>
                <w10:wrap anchorx="margin"/>
              </v:rect>
            </w:pict>
          </mc:Fallback>
        </mc:AlternateContent>
      </w:r>
    </w:p>
    <w:sdt>
      <w:sdtPr>
        <w:id w:val="228742224"/>
        <w:docPartObj>
          <w:docPartGallery w:val="Table of Contents"/>
          <w:docPartUnique/>
        </w:docPartObj>
      </w:sdtPr>
      <w:sdtEndPr>
        <w:rPr>
          <w:b/>
          <w:bCs/>
          <w:noProof/>
        </w:rPr>
      </w:sdtEndPr>
      <w:sdtContent>
        <w:p w14:paraId="75FB815A" w14:textId="128A4C73" w:rsidR="002B3748" w:rsidRPr="00101B9F" w:rsidRDefault="002B3748" w:rsidP="00453F89">
          <w:pPr>
            <w:spacing w:before="0" w:after="160" w:line="259" w:lineRule="auto"/>
            <w:rPr>
              <w:rFonts w:ascii="DIN Pro Light" w:hAnsi="DIN Pro Light"/>
              <w:sz w:val="40"/>
              <w:szCs w:val="40"/>
            </w:rPr>
          </w:pPr>
          <w:r w:rsidRPr="00101B9F">
            <w:rPr>
              <w:rFonts w:ascii="DIN Pro Light" w:hAnsi="DIN Pro Light"/>
              <w:color w:val="0082CA"/>
              <w:sz w:val="40"/>
            </w:rPr>
            <w:t>C</w:t>
          </w:r>
          <w:r w:rsidR="00101B9F" w:rsidRPr="00101B9F">
            <w:rPr>
              <w:rFonts w:ascii="DIN Pro Light" w:hAnsi="DIN Pro Light"/>
              <w:color w:val="0082CA"/>
              <w:sz w:val="40"/>
            </w:rPr>
            <w:t>ONTENTS</w:t>
          </w:r>
        </w:p>
        <w:p w14:paraId="01DF0A9C" w14:textId="25FBDF3D" w:rsidR="00E661EB" w:rsidRPr="00A02CCF" w:rsidRDefault="002B3748">
          <w:pPr>
            <w:pStyle w:val="TOC1"/>
            <w:tabs>
              <w:tab w:val="left" w:pos="720"/>
              <w:tab w:val="right" w:leader="dot" w:pos="8898"/>
            </w:tabs>
            <w:rPr>
              <w:rFonts w:asciiTheme="minorHAnsi" w:eastAsiaTheme="minorEastAsia" w:hAnsiTheme="minorHAnsi" w:cstheme="minorBidi"/>
              <w:noProof/>
              <w:kern w:val="2"/>
              <w:sz w:val="20"/>
              <w:szCs w:val="20"/>
              <w:lang w:eastAsia="en-AU"/>
              <w14:ligatures w14:val="standardContextual"/>
            </w:rPr>
          </w:pPr>
          <w:r w:rsidRPr="00F21066">
            <w:fldChar w:fldCharType="begin"/>
          </w:r>
          <w:r w:rsidRPr="00F21066">
            <w:instrText xml:space="preserve"> TOC \o "1-3" \h \z \u </w:instrText>
          </w:r>
          <w:r w:rsidRPr="00F21066">
            <w:fldChar w:fldCharType="separate"/>
          </w:r>
          <w:hyperlink w:anchor="_Toc166048748" w:history="1">
            <w:r w:rsidR="00E661EB" w:rsidRPr="00A02CCF">
              <w:rPr>
                <w:rStyle w:val="Hyperlink"/>
                <w:noProof/>
                <w:sz w:val="20"/>
                <w:szCs w:val="20"/>
              </w:rPr>
              <w:t>1.</w:t>
            </w:r>
            <w:r w:rsidR="00E661EB" w:rsidRPr="00A02CCF">
              <w:rPr>
                <w:rFonts w:asciiTheme="minorHAnsi" w:eastAsiaTheme="minorEastAsia" w:hAnsiTheme="minorHAnsi" w:cstheme="minorBidi"/>
                <w:noProof/>
                <w:kern w:val="2"/>
                <w:sz w:val="20"/>
                <w:szCs w:val="20"/>
                <w:lang w:eastAsia="en-AU"/>
                <w14:ligatures w14:val="standardContextual"/>
              </w:rPr>
              <w:tab/>
            </w:r>
            <w:r w:rsidR="00E661EB" w:rsidRPr="00A02CCF">
              <w:rPr>
                <w:rStyle w:val="Hyperlink"/>
                <w:noProof/>
                <w:sz w:val="20"/>
                <w:szCs w:val="20"/>
              </w:rPr>
              <w:t>EXECUTIVE SUMMARY</w:t>
            </w:r>
            <w:r w:rsidR="00E661EB" w:rsidRPr="00A02CCF">
              <w:rPr>
                <w:noProof/>
                <w:webHidden/>
                <w:sz w:val="20"/>
                <w:szCs w:val="20"/>
              </w:rPr>
              <w:tab/>
            </w:r>
            <w:r w:rsidR="00E661EB" w:rsidRPr="00A02CCF">
              <w:rPr>
                <w:noProof/>
                <w:webHidden/>
                <w:sz w:val="20"/>
                <w:szCs w:val="20"/>
              </w:rPr>
              <w:fldChar w:fldCharType="begin"/>
            </w:r>
            <w:r w:rsidR="00E661EB" w:rsidRPr="00A02CCF">
              <w:rPr>
                <w:noProof/>
                <w:webHidden/>
                <w:sz w:val="20"/>
                <w:szCs w:val="20"/>
              </w:rPr>
              <w:instrText xml:space="preserve"> PAGEREF _Toc166048748 \h </w:instrText>
            </w:r>
            <w:r w:rsidR="00E661EB" w:rsidRPr="00A02CCF">
              <w:rPr>
                <w:noProof/>
                <w:webHidden/>
                <w:sz w:val="20"/>
                <w:szCs w:val="20"/>
              </w:rPr>
            </w:r>
            <w:r w:rsidR="00E661EB" w:rsidRPr="00A02CCF">
              <w:rPr>
                <w:noProof/>
                <w:webHidden/>
                <w:sz w:val="20"/>
                <w:szCs w:val="20"/>
              </w:rPr>
              <w:fldChar w:fldCharType="separate"/>
            </w:r>
            <w:r w:rsidR="00A02CCF" w:rsidRPr="00A02CCF">
              <w:rPr>
                <w:noProof/>
                <w:webHidden/>
                <w:sz w:val="20"/>
                <w:szCs w:val="20"/>
              </w:rPr>
              <w:t>3</w:t>
            </w:r>
            <w:r w:rsidR="00E661EB" w:rsidRPr="00A02CCF">
              <w:rPr>
                <w:noProof/>
                <w:webHidden/>
                <w:sz w:val="20"/>
                <w:szCs w:val="20"/>
              </w:rPr>
              <w:fldChar w:fldCharType="end"/>
            </w:r>
          </w:hyperlink>
        </w:p>
        <w:p w14:paraId="64A6B073" w14:textId="79DD5E8D" w:rsidR="00E661EB" w:rsidRPr="00A02CCF" w:rsidRDefault="00000000" w:rsidP="00A02CCF">
          <w:pPr>
            <w:pStyle w:val="TOC2"/>
            <w:rPr>
              <w:rFonts w:asciiTheme="minorHAnsi" w:eastAsiaTheme="minorEastAsia" w:hAnsiTheme="minorHAnsi" w:cstheme="minorBidi"/>
              <w:noProof/>
              <w:kern w:val="2"/>
              <w:sz w:val="20"/>
              <w:szCs w:val="20"/>
              <w:lang w:eastAsia="en-AU"/>
              <w14:ligatures w14:val="standardContextual"/>
            </w:rPr>
          </w:pPr>
          <w:hyperlink w:anchor="_Toc166048749" w:history="1">
            <w:r w:rsidR="00E661EB" w:rsidRPr="00A02CCF">
              <w:rPr>
                <w:rStyle w:val="Hyperlink"/>
                <w:noProof/>
                <w:sz w:val="20"/>
                <w:szCs w:val="20"/>
                <w14:scene3d>
                  <w14:camera w14:prst="orthographicFront"/>
                  <w14:lightRig w14:rig="threePt" w14:dir="t">
                    <w14:rot w14:lat="0" w14:lon="0" w14:rev="0"/>
                  </w14:lightRig>
                </w14:scene3d>
              </w:rPr>
              <w:t>1.1.</w:t>
            </w:r>
            <w:r w:rsidR="00E661EB" w:rsidRPr="00A02CCF">
              <w:rPr>
                <w:rFonts w:asciiTheme="minorHAnsi" w:eastAsiaTheme="minorEastAsia" w:hAnsiTheme="minorHAnsi" w:cstheme="minorBidi"/>
                <w:noProof/>
                <w:kern w:val="2"/>
                <w:sz w:val="20"/>
                <w:szCs w:val="20"/>
                <w:lang w:eastAsia="en-AU"/>
                <w14:ligatures w14:val="standardContextual"/>
              </w:rPr>
              <w:tab/>
            </w:r>
            <w:r w:rsidR="00E661EB" w:rsidRPr="00A02CCF">
              <w:rPr>
                <w:rStyle w:val="Hyperlink"/>
                <w:noProof/>
                <w:sz w:val="20"/>
                <w:szCs w:val="20"/>
              </w:rPr>
              <w:t>Key Points</w:t>
            </w:r>
            <w:r w:rsidR="00E661EB" w:rsidRPr="00A02CCF">
              <w:rPr>
                <w:noProof/>
                <w:webHidden/>
                <w:sz w:val="20"/>
                <w:szCs w:val="20"/>
              </w:rPr>
              <w:tab/>
            </w:r>
            <w:r w:rsidR="00E661EB" w:rsidRPr="00A02CCF">
              <w:rPr>
                <w:noProof/>
                <w:webHidden/>
                <w:sz w:val="20"/>
                <w:szCs w:val="20"/>
              </w:rPr>
              <w:fldChar w:fldCharType="begin"/>
            </w:r>
            <w:r w:rsidR="00E661EB" w:rsidRPr="00A02CCF">
              <w:rPr>
                <w:noProof/>
                <w:webHidden/>
                <w:sz w:val="20"/>
                <w:szCs w:val="20"/>
              </w:rPr>
              <w:instrText xml:space="preserve"> PAGEREF _Toc166048749 \h </w:instrText>
            </w:r>
            <w:r w:rsidR="00E661EB" w:rsidRPr="00A02CCF">
              <w:rPr>
                <w:noProof/>
                <w:webHidden/>
                <w:sz w:val="20"/>
                <w:szCs w:val="20"/>
              </w:rPr>
            </w:r>
            <w:r w:rsidR="00E661EB" w:rsidRPr="00A02CCF">
              <w:rPr>
                <w:noProof/>
                <w:webHidden/>
                <w:sz w:val="20"/>
                <w:szCs w:val="20"/>
              </w:rPr>
              <w:fldChar w:fldCharType="separate"/>
            </w:r>
            <w:r w:rsidR="00A02CCF" w:rsidRPr="00A02CCF">
              <w:rPr>
                <w:noProof/>
                <w:webHidden/>
                <w:sz w:val="20"/>
                <w:szCs w:val="20"/>
              </w:rPr>
              <w:t>3</w:t>
            </w:r>
            <w:r w:rsidR="00E661EB" w:rsidRPr="00A02CCF">
              <w:rPr>
                <w:noProof/>
                <w:webHidden/>
                <w:sz w:val="20"/>
                <w:szCs w:val="20"/>
              </w:rPr>
              <w:fldChar w:fldCharType="end"/>
            </w:r>
          </w:hyperlink>
        </w:p>
        <w:p w14:paraId="69CC2B4E" w14:textId="0EC8F809" w:rsidR="00E661EB" w:rsidRPr="00A02CCF" w:rsidRDefault="00000000">
          <w:pPr>
            <w:pStyle w:val="TOC1"/>
            <w:tabs>
              <w:tab w:val="left" w:pos="720"/>
              <w:tab w:val="right" w:leader="dot" w:pos="8898"/>
            </w:tabs>
            <w:rPr>
              <w:rFonts w:asciiTheme="minorHAnsi" w:eastAsiaTheme="minorEastAsia" w:hAnsiTheme="minorHAnsi" w:cstheme="minorBidi"/>
              <w:noProof/>
              <w:kern w:val="2"/>
              <w:sz w:val="20"/>
              <w:szCs w:val="20"/>
              <w:lang w:eastAsia="en-AU"/>
              <w14:ligatures w14:val="standardContextual"/>
            </w:rPr>
          </w:pPr>
          <w:hyperlink w:anchor="_Toc166048750" w:history="1">
            <w:r w:rsidR="00E661EB" w:rsidRPr="00A02CCF">
              <w:rPr>
                <w:rStyle w:val="Hyperlink"/>
                <w:noProof/>
                <w:sz w:val="20"/>
                <w:szCs w:val="20"/>
              </w:rPr>
              <w:t>2.</w:t>
            </w:r>
            <w:r w:rsidR="00E661EB" w:rsidRPr="00A02CCF">
              <w:rPr>
                <w:rFonts w:asciiTheme="minorHAnsi" w:eastAsiaTheme="minorEastAsia" w:hAnsiTheme="minorHAnsi" w:cstheme="minorBidi"/>
                <w:noProof/>
                <w:kern w:val="2"/>
                <w:sz w:val="20"/>
                <w:szCs w:val="20"/>
                <w:lang w:eastAsia="en-AU"/>
                <w14:ligatures w14:val="standardContextual"/>
              </w:rPr>
              <w:tab/>
            </w:r>
            <w:r w:rsidR="00E661EB" w:rsidRPr="00A02CCF">
              <w:rPr>
                <w:rStyle w:val="Hyperlink"/>
                <w:noProof/>
                <w:sz w:val="20"/>
                <w:szCs w:val="20"/>
              </w:rPr>
              <w:t>INTRODUCTION</w:t>
            </w:r>
            <w:r w:rsidR="00E661EB" w:rsidRPr="00A02CCF">
              <w:rPr>
                <w:noProof/>
                <w:webHidden/>
                <w:sz w:val="20"/>
                <w:szCs w:val="20"/>
              </w:rPr>
              <w:tab/>
            </w:r>
            <w:r w:rsidR="00E661EB" w:rsidRPr="00A02CCF">
              <w:rPr>
                <w:noProof/>
                <w:webHidden/>
                <w:sz w:val="20"/>
                <w:szCs w:val="20"/>
              </w:rPr>
              <w:fldChar w:fldCharType="begin"/>
            </w:r>
            <w:r w:rsidR="00E661EB" w:rsidRPr="00A02CCF">
              <w:rPr>
                <w:noProof/>
                <w:webHidden/>
                <w:sz w:val="20"/>
                <w:szCs w:val="20"/>
              </w:rPr>
              <w:instrText xml:space="preserve"> PAGEREF _Toc166048750 \h </w:instrText>
            </w:r>
            <w:r w:rsidR="00E661EB" w:rsidRPr="00A02CCF">
              <w:rPr>
                <w:noProof/>
                <w:webHidden/>
                <w:sz w:val="20"/>
                <w:szCs w:val="20"/>
              </w:rPr>
            </w:r>
            <w:r w:rsidR="00E661EB" w:rsidRPr="00A02CCF">
              <w:rPr>
                <w:noProof/>
                <w:webHidden/>
                <w:sz w:val="20"/>
                <w:szCs w:val="20"/>
              </w:rPr>
              <w:fldChar w:fldCharType="separate"/>
            </w:r>
            <w:r w:rsidR="00A02CCF" w:rsidRPr="00A02CCF">
              <w:rPr>
                <w:noProof/>
                <w:webHidden/>
                <w:sz w:val="20"/>
                <w:szCs w:val="20"/>
              </w:rPr>
              <w:t>4</w:t>
            </w:r>
            <w:r w:rsidR="00E661EB" w:rsidRPr="00A02CCF">
              <w:rPr>
                <w:noProof/>
                <w:webHidden/>
                <w:sz w:val="20"/>
                <w:szCs w:val="20"/>
              </w:rPr>
              <w:fldChar w:fldCharType="end"/>
            </w:r>
          </w:hyperlink>
        </w:p>
        <w:p w14:paraId="58A64605" w14:textId="3A0FF36C" w:rsidR="00E661EB" w:rsidRPr="00A02CCF" w:rsidRDefault="00000000">
          <w:pPr>
            <w:pStyle w:val="TOC1"/>
            <w:tabs>
              <w:tab w:val="left" w:pos="720"/>
              <w:tab w:val="right" w:leader="dot" w:pos="8898"/>
            </w:tabs>
            <w:rPr>
              <w:rFonts w:asciiTheme="minorHAnsi" w:eastAsiaTheme="minorEastAsia" w:hAnsiTheme="minorHAnsi" w:cstheme="minorBidi"/>
              <w:noProof/>
              <w:kern w:val="2"/>
              <w:sz w:val="20"/>
              <w:szCs w:val="20"/>
              <w:lang w:eastAsia="en-AU"/>
              <w14:ligatures w14:val="standardContextual"/>
            </w:rPr>
          </w:pPr>
          <w:hyperlink w:anchor="_Toc166048751" w:history="1">
            <w:r w:rsidR="00E661EB" w:rsidRPr="00A02CCF">
              <w:rPr>
                <w:rStyle w:val="Hyperlink"/>
                <w:noProof/>
                <w:sz w:val="20"/>
                <w:szCs w:val="20"/>
              </w:rPr>
              <w:t>3.</w:t>
            </w:r>
            <w:r w:rsidR="00E661EB" w:rsidRPr="00A02CCF">
              <w:rPr>
                <w:rFonts w:asciiTheme="minorHAnsi" w:eastAsiaTheme="minorEastAsia" w:hAnsiTheme="minorHAnsi" w:cstheme="minorBidi"/>
                <w:noProof/>
                <w:kern w:val="2"/>
                <w:sz w:val="20"/>
                <w:szCs w:val="20"/>
                <w:lang w:eastAsia="en-AU"/>
                <w14:ligatures w14:val="standardContextual"/>
              </w:rPr>
              <w:tab/>
            </w:r>
            <w:r w:rsidR="00E661EB" w:rsidRPr="00A02CCF">
              <w:rPr>
                <w:rStyle w:val="Hyperlink"/>
                <w:noProof/>
                <w:sz w:val="20"/>
                <w:szCs w:val="20"/>
              </w:rPr>
              <w:t>BENEFITS OF PUBLIC CCTV</w:t>
            </w:r>
            <w:r w:rsidR="00E661EB" w:rsidRPr="00A02CCF">
              <w:rPr>
                <w:noProof/>
                <w:webHidden/>
                <w:sz w:val="20"/>
                <w:szCs w:val="20"/>
              </w:rPr>
              <w:tab/>
            </w:r>
            <w:r w:rsidR="00E661EB" w:rsidRPr="00A02CCF">
              <w:rPr>
                <w:noProof/>
                <w:webHidden/>
                <w:sz w:val="20"/>
                <w:szCs w:val="20"/>
              </w:rPr>
              <w:fldChar w:fldCharType="begin"/>
            </w:r>
            <w:r w:rsidR="00E661EB" w:rsidRPr="00A02CCF">
              <w:rPr>
                <w:noProof/>
                <w:webHidden/>
                <w:sz w:val="20"/>
                <w:szCs w:val="20"/>
              </w:rPr>
              <w:instrText xml:space="preserve"> PAGEREF _Toc166048751 \h </w:instrText>
            </w:r>
            <w:r w:rsidR="00E661EB" w:rsidRPr="00A02CCF">
              <w:rPr>
                <w:noProof/>
                <w:webHidden/>
                <w:sz w:val="20"/>
                <w:szCs w:val="20"/>
              </w:rPr>
            </w:r>
            <w:r w:rsidR="00E661EB" w:rsidRPr="00A02CCF">
              <w:rPr>
                <w:noProof/>
                <w:webHidden/>
                <w:sz w:val="20"/>
                <w:szCs w:val="20"/>
              </w:rPr>
              <w:fldChar w:fldCharType="separate"/>
            </w:r>
            <w:r w:rsidR="00A02CCF" w:rsidRPr="00A02CCF">
              <w:rPr>
                <w:noProof/>
                <w:webHidden/>
                <w:sz w:val="20"/>
                <w:szCs w:val="20"/>
              </w:rPr>
              <w:t>5</w:t>
            </w:r>
            <w:r w:rsidR="00E661EB" w:rsidRPr="00A02CCF">
              <w:rPr>
                <w:noProof/>
                <w:webHidden/>
                <w:sz w:val="20"/>
                <w:szCs w:val="20"/>
              </w:rPr>
              <w:fldChar w:fldCharType="end"/>
            </w:r>
          </w:hyperlink>
        </w:p>
        <w:p w14:paraId="7DD9233A" w14:textId="04C6CA3A" w:rsidR="00E661EB" w:rsidRPr="00A02CCF" w:rsidRDefault="00000000" w:rsidP="00A02CCF">
          <w:pPr>
            <w:pStyle w:val="TOC2"/>
            <w:rPr>
              <w:rFonts w:asciiTheme="minorHAnsi" w:eastAsiaTheme="minorEastAsia" w:hAnsiTheme="minorHAnsi" w:cstheme="minorBidi"/>
              <w:noProof/>
              <w:kern w:val="2"/>
              <w:sz w:val="20"/>
              <w:szCs w:val="20"/>
              <w:lang w:eastAsia="en-AU"/>
              <w14:ligatures w14:val="standardContextual"/>
            </w:rPr>
          </w:pPr>
          <w:hyperlink w:anchor="_Toc166048752" w:history="1">
            <w:r w:rsidR="00E661EB" w:rsidRPr="00A02CCF">
              <w:rPr>
                <w:rStyle w:val="Hyperlink"/>
                <w:noProof/>
                <w:sz w:val="20"/>
                <w:szCs w:val="20"/>
                <w14:scene3d>
                  <w14:camera w14:prst="orthographicFront"/>
                  <w14:lightRig w14:rig="threePt" w14:dir="t">
                    <w14:rot w14:lat="0" w14:lon="0" w14:rev="0"/>
                  </w14:lightRig>
                </w14:scene3d>
              </w:rPr>
              <w:t>3.1.</w:t>
            </w:r>
            <w:r w:rsidR="00E661EB" w:rsidRPr="00A02CCF">
              <w:rPr>
                <w:rFonts w:asciiTheme="minorHAnsi" w:eastAsiaTheme="minorEastAsia" w:hAnsiTheme="minorHAnsi" w:cstheme="minorBidi"/>
                <w:noProof/>
                <w:kern w:val="2"/>
                <w:sz w:val="20"/>
                <w:szCs w:val="20"/>
                <w:lang w:eastAsia="en-AU"/>
                <w14:ligatures w14:val="standardContextual"/>
              </w:rPr>
              <w:tab/>
            </w:r>
            <w:r w:rsidR="00E661EB" w:rsidRPr="00A02CCF">
              <w:rPr>
                <w:rStyle w:val="Hyperlink"/>
                <w:noProof/>
                <w:sz w:val="20"/>
                <w:szCs w:val="20"/>
              </w:rPr>
              <w:t>Challenges</w:t>
            </w:r>
            <w:r w:rsidR="00E661EB" w:rsidRPr="00A02CCF">
              <w:rPr>
                <w:noProof/>
                <w:webHidden/>
                <w:sz w:val="20"/>
                <w:szCs w:val="20"/>
              </w:rPr>
              <w:tab/>
            </w:r>
            <w:r w:rsidR="00E661EB" w:rsidRPr="00A02CCF">
              <w:rPr>
                <w:noProof/>
                <w:webHidden/>
                <w:sz w:val="20"/>
                <w:szCs w:val="20"/>
              </w:rPr>
              <w:fldChar w:fldCharType="begin"/>
            </w:r>
            <w:r w:rsidR="00E661EB" w:rsidRPr="00A02CCF">
              <w:rPr>
                <w:noProof/>
                <w:webHidden/>
                <w:sz w:val="20"/>
                <w:szCs w:val="20"/>
              </w:rPr>
              <w:instrText xml:space="preserve"> PAGEREF _Toc166048752 \h </w:instrText>
            </w:r>
            <w:r w:rsidR="00E661EB" w:rsidRPr="00A02CCF">
              <w:rPr>
                <w:noProof/>
                <w:webHidden/>
                <w:sz w:val="20"/>
                <w:szCs w:val="20"/>
              </w:rPr>
            </w:r>
            <w:r w:rsidR="00E661EB" w:rsidRPr="00A02CCF">
              <w:rPr>
                <w:noProof/>
                <w:webHidden/>
                <w:sz w:val="20"/>
                <w:szCs w:val="20"/>
              </w:rPr>
              <w:fldChar w:fldCharType="separate"/>
            </w:r>
            <w:r w:rsidR="00A02CCF" w:rsidRPr="00A02CCF">
              <w:rPr>
                <w:noProof/>
                <w:webHidden/>
                <w:sz w:val="20"/>
                <w:szCs w:val="20"/>
              </w:rPr>
              <w:t>5</w:t>
            </w:r>
            <w:r w:rsidR="00E661EB" w:rsidRPr="00A02CCF">
              <w:rPr>
                <w:noProof/>
                <w:webHidden/>
                <w:sz w:val="20"/>
                <w:szCs w:val="20"/>
              </w:rPr>
              <w:fldChar w:fldCharType="end"/>
            </w:r>
          </w:hyperlink>
        </w:p>
        <w:p w14:paraId="0E295A1D" w14:textId="149CEB53" w:rsidR="00E661EB" w:rsidRPr="00A02CCF" w:rsidRDefault="00000000">
          <w:pPr>
            <w:pStyle w:val="TOC1"/>
            <w:tabs>
              <w:tab w:val="left" w:pos="720"/>
              <w:tab w:val="right" w:leader="dot" w:pos="8898"/>
            </w:tabs>
            <w:rPr>
              <w:rFonts w:asciiTheme="minorHAnsi" w:eastAsiaTheme="minorEastAsia" w:hAnsiTheme="minorHAnsi" w:cstheme="minorBidi"/>
              <w:noProof/>
              <w:kern w:val="2"/>
              <w:sz w:val="20"/>
              <w:szCs w:val="20"/>
              <w:lang w:eastAsia="en-AU"/>
              <w14:ligatures w14:val="standardContextual"/>
            </w:rPr>
          </w:pPr>
          <w:hyperlink w:anchor="_Toc166048753" w:history="1">
            <w:r w:rsidR="00E661EB" w:rsidRPr="00A02CCF">
              <w:rPr>
                <w:rStyle w:val="Hyperlink"/>
                <w:rFonts w:eastAsiaTheme="majorEastAsia"/>
                <w:noProof/>
                <w:sz w:val="20"/>
                <w:szCs w:val="20"/>
              </w:rPr>
              <w:t>4.</w:t>
            </w:r>
            <w:r w:rsidR="00E661EB" w:rsidRPr="00A02CCF">
              <w:rPr>
                <w:rFonts w:asciiTheme="minorHAnsi" w:eastAsiaTheme="minorEastAsia" w:hAnsiTheme="minorHAnsi" w:cstheme="minorBidi"/>
                <w:noProof/>
                <w:kern w:val="2"/>
                <w:sz w:val="20"/>
                <w:szCs w:val="20"/>
                <w:lang w:eastAsia="en-AU"/>
                <w14:ligatures w14:val="standardContextual"/>
              </w:rPr>
              <w:tab/>
            </w:r>
            <w:r w:rsidR="00E661EB" w:rsidRPr="00A02CCF">
              <w:rPr>
                <w:rStyle w:val="Hyperlink"/>
                <w:noProof/>
                <w:sz w:val="20"/>
                <w:szCs w:val="20"/>
              </w:rPr>
              <w:t>SOLUTIONS FOR PUBLIC CCTV</w:t>
            </w:r>
            <w:r w:rsidR="00E661EB" w:rsidRPr="00A02CCF">
              <w:rPr>
                <w:noProof/>
                <w:webHidden/>
                <w:sz w:val="20"/>
                <w:szCs w:val="20"/>
              </w:rPr>
              <w:tab/>
            </w:r>
            <w:r w:rsidR="00E661EB" w:rsidRPr="00A02CCF">
              <w:rPr>
                <w:noProof/>
                <w:webHidden/>
                <w:sz w:val="20"/>
                <w:szCs w:val="20"/>
              </w:rPr>
              <w:fldChar w:fldCharType="begin"/>
            </w:r>
            <w:r w:rsidR="00E661EB" w:rsidRPr="00A02CCF">
              <w:rPr>
                <w:noProof/>
                <w:webHidden/>
                <w:sz w:val="20"/>
                <w:szCs w:val="20"/>
              </w:rPr>
              <w:instrText xml:space="preserve"> PAGEREF _Toc166048753 \h </w:instrText>
            </w:r>
            <w:r w:rsidR="00E661EB" w:rsidRPr="00A02CCF">
              <w:rPr>
                <w:noProof/>
                <w:webHidden/>
                <w:sz w:val="20"/>
                <w:szCs w:val="20"/>
              </w:rPr>
            </w:r>
            <w:r w:rsidR="00E661EB" w:rsidRPr="00A02CCF">
              <w:rPr>
                <w:noProof/>
                <w:webHidden/>
                <w:sz w:val="20"/>
                <w:szCs w:val="20"/>
              </w:rPr>
              <w:fldChar w:fldCharType="separate"/>
            </w:r>
            <w:r w:rsidR="00A02CCF" w:rsidRPr="00A02CCF">
              <w:rPr>
                <w:noProof/>
                <w:webHidden/>
                <w:sz w:val="20"/>
                <w:szCs w:val="20"/>
              </w:rPr>
              <w:t>6</w:t>
            </w:r>
            <w:r w:rsidR="00E661EB" w:rsidRPr="00A02CCF">
              <w:rPr>
                <w:noProof/>
                <w:webHidden/>
                <w:sz w:val="20"/>
                <w:szCs w:val="20"/>
              </w:rPr>
              <w:fldChar w:fldCharType="end"/>
            </w:r>
          </w:hyperlink>
        </w:p>
        <w:p w14:paraId="6372CFB1" w14:textId="5CDF4A46" w:rsidR="00E661EB" w:rsidRPr="00A02CCF" w:rsidRDefault="00000000">
          <w:pPr>
            <w:pStyle w:val="TOC1"/>
            <w:tabs>
              <w:tab w:val="left" w:pos="720"/>
              <w:tab w:val="right" w:leader="dot" w:pos="8898"/>
            </w:tabs>
            <w:rPr>
              <w:rFonts w:asciiTheme="minorHAnsi" w:eastAsiaTheme="minorEastAsia" w:hAnsiTheme="minorHAnsi" w:cstheme="minorBidi"/>
              <w:noProof/>
              <w:kern w:val="2"/>
              <w:sz w:val="20"/>
              <w:szCs w:val="20"/>
              <w:lang w:eastAsia="en-AU"/>
              <w14:ligatures w14:val="standardContextual"/>
            </w:rPr>
          </w:pPr>
          <w:hyperlink w:anchor="_Toc166048754" w:history="1">
            <w:r w:rsidR="00E661EB" w:rsidRPr="00A02CCF">
              <w:rPr>
                <w:rStyle w:val="Hyperlink"/>
                <w:noProof/>
                <w:sz w:val="20"/>
                <w:szCs w:val="20"/>
              </w:rPr>
              <w:t>5.</w:t>
            </w:r>
            <w:r w:rsidR="00E661EB" w:rsidRPr="00A02CCF">
              <w:rPr>
                <w:rFonts w:asciiTheme="minorHAnsi" w:eastAsiaTheme="minorEastAsia" w:hAnsiTheme="minorHAnsi" w:cstheme="minorBidi"/>
                <w:noProof/>
                <w:kern w:val="2"/>
                <w:sz w:val="20"/>
                <w:szCs w:val="20"/>
                <w:lang w:eastAsia="en-AU"/>
                <w14:ligatures w14:val="standardContextual"/>
              </w:rPr>
              <w:tab/>
            </w:r>
            <w:r w:rsidR="00E661EB" w:rsidRPr="00A02CCF">
              <w:rPr>
                <w:rStyle w:val="Hyperlink"/>
                <w:noProof/>
                <w:sz w:val="20"/>
                <w:szCs w:val="20"/>
              </w:rPr>
              <w:t>TRANSITIONING FROM CAPEX TO OPEX</w:t>
            </w:r>
            <w:r w:rsidR="00E661EB" w:rsidRPr="00A02CCF">
              <w:rPr>
                <w:noProof/>
                <w:webHidden/>
                <w:sz w:val="20"/>
                <w:szCs w:val="20"/>
              </w:rPr>
              <w:tab/>
            </w:r>
            <w:r w:rsidR="00E661EB" w:rsidRPr="00A02CCF">
              <w:rPr>
                <w:noProof/>
                <w:webHidden/>
                <w:sz w:val="20"/>
                <w:szCs w:val="20"/>
              </w:rPr>
              <w:fldChar w:fldCharType="begin"/>
            </w:r>
            <w:r w:rsidR="00E661EB" w:rsidRPr="00A02CCF">
              <w:rPr>
                <w:noProof/>
                <w:webHidden/>
                <w:sz w:val="20"/>
                <w:szCs w:val="20"/>
              </w:rPr>
              <w:instrText xml:space="preserve"> PAGEREF _Toc166048754 \h </w:instrText>
            </w:r>
            <w:r w:rsidR="00E661EB" w:rsidRPr="00A02CCF">
              <w:rPr>
                <w:noProof/>
                <w:webHidden/>
                <w:sz w:val="20"/>
                <w:szCs w:val="20"/>
              </w:rPr>
            </w:r>
            <w:r w:rsidR="00E661EB" w:rsidRPr="00A02CCF">
              <w:rPr>
                <w:noProof/>
                <w:webHidden/>
                <w:sz w:val="20"/>
                <w:szCs w:val="20"/>
              </w:rPr>
              <w:fldChar w:fldCharType="separate"/>
            </w:r>
            <w:r w:rsidR="00A02CCF" w:rsidRPr="00A02CCF">
              <w:rPr>
                <w:noProof/>
                <w:webHidden/>
                <w:sz w:val="20"/>
                <w:szCs w:val="20"/>
              </w:rPr>
              <w:t>7</w:t>
            </w:r>
            <w:r w:rsidR="00E661EB" w:rsidRPr="00A02CCF">
              <w:rPr>
                <w:noProof/>
                <w:webHidden/>
                <w:sz w:val="20"/>
                <w:szCs w:val="20"/>
              </w:rPr>
              <w:fldChar w:fldCharType="end"/>
            </w:r>
          </w:hyperlink>
        </w:p>
        <w:p w14:paraId="4696AC3E" w14:textId="465A32DF" w:rsidR="00E661EB" w:rsidRPr="00A02CCF" w:rsidRDefault="00000000" w:rsidP="00A02CCF">
          <w:pPr>
            <w:pStyle w:val="TOC2"/>
            <w:rPr>
              <w:rFonts w:asciiTheme="minorHAnsi" w:eastAsiaTheme="minorEastAsia" w:hAnsiTheme="minorHAnsi" w:cstheme="minorBidi"/>
              <w:noProof/>
              <w:kern w:val="2"/>
              <w:sz w:val="20"/>
              <w:szCs w:val="20"/>
              <w:lang w:eastAsia="en-AU"/>
              <w14:ligatures w14:val="standardContextual"/>
            </w:rPr>
          </w:pPr>
          <w:hyperlink w:anchor="_Toc166048755" w:history="1">
            <w:r w:rsidR="00E661EB" w:rsidRPr="00A02CCF">
              <w:rPr>
                <w:rStyle w:val="Hyperlink"/>
                <w:noProof/>
                <w:sz w:val="20"/>
                <w:szCs w:val="20"/>
                <w14:scene3d>
                  <w14:camera w14:prst="orthographicFront"/>
                  <w14:lightRig w14:rig="threePt" w14:dir="t">
                    <w14:rot w14:lat="0" w14:lon="0" w14:rev="0"/>
                  </w14:lightRig>
                </w14:scene3d>
              </w:rPr>
              <w:t>5.1.</w:t>
            </w:r>
            <w:r w:rsidR="00E661EB" w:rsidRPr="00A02CCF">
              <w:rPr>
                <w:rFonts w:asciiTheme="minorHAnsi" w:eastAsiaTheme="minorEastAsia" w:hAnsiTheme="minorHAnsi" w:cstheme="minorBidi"/>
                <w:noProof/>
                <w:kern w:val="2"/>
                <w:sz w:val="20"/>
                <w:szCs w:val="20"/>
                <w:lang w:eastAsia="en-AU"/>
                <w14:ligatures w14:val="standardContextual"/>
              </w:rPr>
              <w:tab/>
            </w:r>
            <w:r w:rsidR="00E661EB" w:rsidRPr="00A02CCF">
              <w:rPr>
                <w:rStyle w:val="Hyperlink"/>
                <w:noProof/>
                <w:sz w:val="20"/>
                <w:szCs w:val="20"/>
              </w:rPr>
              <w:t>The challenge</w:t>
            </w:r>
            <w:r w:rsidR="00E661EB" w:rsidRPr="00A02CCF">
              <w:rPr>
                <w:noProof/>
                <w:webHidden/>
                <w:sz w:val="20"/>
                <w:szCs w:val="20"/>
              </w:rPr>
              <w:tab/>
            </w:r>
            <w:r w:rsidR="00E661EB" w:rsidRPr="00A02CCF">
              <w:rPr>
                <w:noProof/>
                <w:webHidden/>
                <w:sz w:val="20"/>
                <w:szCs w:val="20"/>
              </w:rPr>
              <w:fldChar w:fldCharType="begin"/>
            </w:r>
            <w:r w:rsidR="00E661EB" w:rsidRPr="00A02CCF">
              <w:rPr>
                <w:noProof/>
                <w:webHidden/>
                <w:sz w:val="20"/>
                <w:szCs w:val="20"/>
              </w:rPr>
              <w:instrText xml:space="preserve"> PAGEREF _Toc166048755 \h </w:instrText>
            </w:r>
            <w:r w:rsidR="00E661EB" w:rsidRPr="00A02CCF">
              <w:rPr>
                <w:noProof/>
                <w:webHidden/>
                <w:sz w:val="20"/>
                <w:szCs w:val="20"/>
              </w:rPr>
            </w:r>
            <w:r w:rsidR="00E661EB" w:rsidRPr="00A02CCF">
              <w:rPr>
                <w:noProof/>
                <w:webHidden/>
                <w:sz w:val="20"/>
                <w:szCs w:val="20"/>
              </w:rPr>
              <w:fldChar w:fldCharType="separate"/>
            </w:r>
            <w:r w:rsidR="00A02CCF" w:rsidRPr="00A02CCF">
              <w:rPr>
                <w:noProof/>
                <w:webHidden/>
                <w:sz w:val="20"/>
                <w:szCs w:val="20"/>
              </w:rPr>
              <w:t>7</w:t>
            </w:r>
            <w:r w:rsidR="00E661EB" w:rsidRPr="00A02CCF">
              <w:rPr>
                <w:noProof/>
                <w:webHidden/>
                <w:sz w:val="20"/>
                <w:szCs w:val="20"/>
              </w:rPr>
              <w:fldChar w:fldCharType="end"/>
            </w:r>
          </w:hyperlink>
        </w:p>
        <w:p w14:paraId="1D5A926E" w14:textId="12878884" w:rsidR="00E661EB" w:rsidRPr="00A02CCF" w:rsidRDefault="00000000" w:rsidP="00A02CCF">
          <w:pPr>
            <w:pStyle w:val="TOC2"/>
            <w:rPr>
              <w:rFonts w:asciiTheme="minorHAnsi" w:eastAsiaTheme="minorEastAsia" w:hAnsiTheme="minorHAnsi" w:cstheme="minorBidi"/>
              <w:noProof/>
              <w:kern w:val="2"/>
              <w:sz w:val="20"/>
              <w:szCs w:val="20"/>
              <w:lang w:eastAsia="en-AU"/>
              <w14:ligatures w14:val="standardContextual"/>
            </w:rPr>
          </w:pPr>
          <w:hyperlink w:anchor="_Toc166048756" w:history="1">
            <w:r w:rsidR="00E661EB" w:rsidRPr="00A02CCF">
              <w:rPr>
                <w:rStyle w:val="Hyperlink"/>
                <w:noProof/>
                <w:sz w:val="20"/>
                <w:szCs w:val="20"/>
                <w14:scene3d>
                  <w14:camera w14:prst="orthographicFront"/>
                  <w14:lightRig w14:rig="threePt" w14:dir="t">
                    <w14:rot w14:lat="0" w14:lon="0" w14:rev="0"/>
                  </w14:lightRig>
                </w14:scene3d>
              </w:rPr>
              <w:t>5.2.</w:t>
            </w:r>
            <w:r w:rsidR="00E661EB" w:rsidRPr="00A02CCF">
              <w:rPr>
                <w:rFonts w:asciiTheme="minorHAnsi" w:eastAsiaTheme="minorEastAsia" w:hAnsiTheme="minorHAnsi" w:cstheme="minorBidi"/>
                <w:noProof/>
                <w:kern w:val="2"/>
                <w:sz w:val="20"/>
                <w:szCs w:val="20"/>
                <w:lang w:eastAsia="en-AU"/>
                <w14:ligatures w14:val="standardContextual"/>
              </w:rPr>
              <w:tab/>
            </w:r>
            <w:r w:rsidR="00E661EB" w:rsidRPr="00A02CCF">
              <w:rPr>
                <w:rStyle w:val="Hyperlink"/>
                <w:noProof/>
                <w:sz w:val="20"/>
                <w:szCs w:val="20"/>
              </w:rPr>
              <w:t>The solution</w:t>
            </w:r>
            <w:r w:rsidR="00E661EB" w:rsidRPr="00A02CCF">
              <w:rPr>
                <w:noProof/>
                <w:webHidden/>
                <w:sz w:val="20"/>
                <w:szCs w:val="20"/>
              </w:rPr>
              <w:tab/>
            </w:r>
            <w:r w:rsidR="00E661EB" w:rsidRPr="00A02CCF">
              <w:rPr>
                <w:noProof/>
                <w:webHidden/>
                <w:sz w:val="20"/>
                <w:szCs w:val="20"/>
              </w:rPr>
              <w:fldChar w:fldCharType="begin"/>
            </w:r>
            <w:r w:rsidR="00E661EB" w:rsidRPr="00A02CCF">
              <w:rPr>
                <w:noProof/>
                <w:webHidden/>
                <w:sz w:val="20"/>
                <w:szCs w:val="20"/>
              </w:rPr>
              <w:instrText xml:space="preserve"> PAGEREF _Toc166048756 \h </w:instrText>
            </w:r>
            <w:r w:rsidR="00E661EB" w:rsidRPr="00A02CCF">
              <w:rPr>
                <w:noProof/>
                <w:webHidden/>
                <w:sz w:val="20"/>
                <w:szCs w:val="20"/>
              </w:rPr>
            </w:r>
            <w:r w:rsidR="00E661EB" w:rsidRPr="00A02CCF">
              <w:rPr>
                <w:noProof/>
                <w:webHidden/>
                <w:sz w:val="20"/>
                <w:szCs w:val="20"/>
              </w:rPr>
              <w:fldChar w:fldCharType="separate"/>
            </w:r>
            <w:r w:rsidR="00A02CCF" w:rsidRPr="00A02CCF">
              <w:rPr>
                <w:noProof/>
                <w:webHidden/>
                <w:sz w:val="20"/>
                <w:szCs w:val="20"/>
              </w:rPr>
              <w:t>7</w:t>
            </w:r>
            <w:r w:rsidR="00E661EB" w:rsidRPr="00A02CCF">
              <w:rPr>
                <w:noProof/>
                <w:webHidden/>
                <w:sz w:val="20"/>
                <w:szCs w:val="20"/>
              </w:rPr>
              <w:fldChar w:fldCharType="end"/>
            </w:r>
          </w:hyperlink>
        </w:p>
        <w:p w14:paraId="36B03983" w14:textId="46D0F3C1" w:rsidR="00E661EB" w:rsidRPr="00A02CCF" w:rsidRDefault="00000000">
          <w:pPr>
            <w:pStyle w:val="TOC1"/>
            <w:tabs>
              <w:tab w:val="left" w:pos="720"/>
              <w:tab w:val="right" w:leader="dot" w:pos="8898"/>
            </w:tabs>
            <w:rPr>
              <w:rFonts w:asciiTheme="minorHAnsi" w:eastAsiaTheme="minorEastAsia" w:hAnsiTheme="minorHAnsi" w:cstheme="minorBidi"/>
              <w:noProof/>
              <w:kern w:val="2"/>
              <w:sz w:val="20"/>
              <w:szCs w:val="20"/>
              <w:lang w:eastAsia="en-AU"/>
              <w14:ligatures w14:val="standardContextual"/>
            </w:rPr>
          </w:pPr>
          <w:hyperlink w:anchor="_Toc166048757" w:history="1">
            <w:r w:rsidR="00E661EB" w:rsidRPr="00A02CCF">
              <w:rPr>
                <w:rStyle w:val="Hyperlink"/>
                <w:noProof/>
                <w:sz w:val="20"/>
                <w:szCs w:val="20"/>
              </w:rPr>
              <w:t>6.</w:t>
            </w:r>
            <w:r w:rsidR="00E661EB" w:rsidRPr="00A02CCF">
              <w:rPr>
                <w:rFonts w:asciiTheme="minorHAnsi" w:eastAsiaTheme="minorEastAsia" w:hAnsiTheme="minorHAnsi" w:cstheme="minorBidi"/>
                <w:noProof/>
                <w:kern w:val="2"/>
                <w:sz w:val="20"/>
                <w:szCs w:val="20"/>
                <w:lang w:eastAsia="en-AU"/>
                <w14:ligatures w14:val="standardContextual"/>
              </w:rPr>
              <w:tab/>
            </w:r>
            <w:r w:rsidR="00E661EB" w:rsidRPr="00A02CCF">
              <w:rPr>
                <w:rStyle w:val="Hyperlink"/>
                <w:noProof/>
                <w:sz w:val="20"/>
                <w:szCs w:val="20"/>
              </w:rPr>
              <w:t>ADOPTING CLOUD-BASED AND SCALABLE PLATFORMS</w:t>
            </w:r>
            <w:r w:rsidR="00E661EB" w:rsidRPr="00A02CCF">
              <w:rPr>
                <w:noProof/>
                <w:webHidden/>
                <w:sz w:val="20"/>
                <w:szCs w:val="20"/>
              </w:rPr>
              <w:tab/>
            </w:r>
            <w:r w:rsidR="00E661EB" w:rsidRPr="00A02CCF">
              <w:rPr>
                <w:noProof/>
                <w:webHidden/>
                <w:sz w:val="20"/>
                <w:szCs w:val="20"/>
              </w:rPr>
              <w:fldChar w:fldCharType="begin"/>
            </w:r>
            <w:r w:rsidR="00E661EB" w:rsidRPr="00A02CCF">
              <w:rPr>
                <w:noProof/>
                <w:webHidden/>
                <w:sz w:val="20"/>
                <w:szCs w:val="20"/>
              </w:rPr>
              <w:instrText xml:space="preserve"> PAGEREF _Toc166048757 \h </w:instrText>
            </w:r>
            <w:r w:rsidR="00E661EB" w:rsidRPr="00A02CCF">
              <w:rPr>
                <w:noProof/>
                <w:webHidden/>
                <w:sz w:val="20"/>
                <w:szCs w:val="20"/>
              </w:rPr>
            </w:r>
            <w:r w:rsidR="00E661EB" w:rsidRPr="00A02CCF">
              <w:rPr>
                <w:noProof/>
                <w:webHidden/>
                <w:sz w:val="20"/>
                <w:szCs w:val="20"/>
              </w:rPr>
              <w:fldChar w:fldCharType="separate"/>
            </w:r>
            <w:r w:rsidR="00A02CCF" w:rsidRPr="00A02CCF">
              <w:rPr>
                <w:noProof/>
                <w:webHidden/>
                <w:sz w:val="20"/>
                <w:szCs w:val="20"/>
              </w:rPr>
              <w:t>9</w:t>
            </w:r>
            <w:r w:rsidR="00E661EB" w:rsidRPr="00A02CCF">
              <w:rPr>
                <w:noProof/>
                <w:webHidden/>
                <w:sz w:val="20"/>
                <w:szCs w:val="20"/>
              </w:rPr>
              <w:fldChar w:fldCharType="end"/>
            </w:r>
          </w:hyperlink>
        </w:p>
        <w:p w14:paraId="219B2F3B" w14:textId="17E5687F" w:rsidR="00E661EB" w:rsidRPr="00A02CCF" w:rsidRDefault="00000000" w:rsidP="00A02CCF">
          <w:pPr>
            <w:pStyle w:val="TOC2"/>
            <w:rPr>
              <w:rFonts w:asciiTheme="minorHAnsi" w:eastAsiaTheme="minorEastAsia" w:hAnsiTheme="minorHAnsi" w:cstheme="minorBidi"/>
              <w:noProof/>
              <w:kern w:val="2"/>
              <w:sz w:val="20"/>
              <w:szCs w:val="20"/>
              <w:lang w:eastAsia="en-AU"/>
              <w14:ligatures w14:val="standardContextual"/>
            </w:rPr>
          </w:pPr>
          <w:hyperlink w:anchor="_Toc166048758" w:history="1">
            <w:r w:rsidR="00E661EB" w:rsidRPr="00A02CCF">
              <w:rPr>
                <w:rStyle w:val="Hyperlink"/>
                <w:noProof/>
                <w:sz w:val="20"/>
                <w:szCs w:val="20"/>
                <w14:scene3d>
                  <w14:camera w14:prst="orthographicFront"/>
                  <w14:lightRig w14:rig="threePt" w14:dir="t">
                    <w14:rot w14:lat="0" w14:lon="0" w14:rev="0"/>
                  </w14:lightRig>
                </w14:scene3d>
              </w:rPr>
              <w:t>6.1.</w:t>
            </w:r>
            <w:r w:rsidR="00E661EB" w:rsidRPr="00A02CCF">
              <w:rPr>
                <w:rFonts w:asciiTheme="minorHAnsi" w:eastAsiaTheme="minorEastAsia" w:hAnsiTheme="minorHAnsi" w:cstheme="minorBidi"/>
                <w:noProof/>
                <w:kern w:val="2"/>
                <w:sz w:val="20"/>
                <w:szCs w:val="20"/>
                <w:lang w:eastAsia="en-AU"/>
                <w14:ligatures w14:val="standardContextual"/>
              </w:rPr>
              <w:tab/>
            </w:r>
            <w:r w:rsidR="00E661EB" w:rsidRPr="00A02CCF">
              <w:rPr>
                <w:rStyle w:val="Hyperlink"/>
                <w:noProof/>
                <w:sz w:val="20"/>
                <w:szCs w:val="20"/>
              </w:rPr>
              <w:t>The challenge</w:t>
            </w:r>
            <w:r w:rsidR="00E661EB" w:rsidRPr="00A02CCF">
              <w:rPr>
                <w:noProof/>
                <w:webHidden/>
                <w:sz w:val="20"/>
                <w:szCs w:val="20"/>
              </w:rPr>
              <w:tab/>
            </w:r>
            <w:r w:rsidR="00E661EB" w:rsidRPr="00A02CCF">
              <w:rPr>
                <w:noProof/>
                <w:webHidden/>
                <w:sz w:val="20"/>
                <w:szCs w:val="20"/>
              </w:rPr>
              <w:fldChar w:fldCharType="begin"/>
            </w:r>
            <w:r w:rsidR="00E661EB" w:rsidRPr="00A02CCF">
              <w:rPr>
                <w:noProof/>
                <w:webHidden/>
                <w:sz w:val="20"/>
                <w:szCs w:val="20"/>
              </w:rPr>
              <w:instrText xml:space="preserve"> PAGEREF _Toc166048758 \h </w:instrText>
            </w:r>
            <w:r w:rsidR="00E661EB" w:rsidRPr="00A02CCF">
              <w:rPr>
                <w:noProof/>
                <w:webHidden/>
                <w:sz w:val="20"/>
                <w:szCs w:val="20"/>
              </w:rPr>
            </w:r>
            <w:r w:rsidR="00E661EB" w:rsidRPr="00A02CCF">
              <w:rPr>
                <w:noProof/>
                <w:webHidden/>
                <w:sz w:val="20"/>
                <w:szCs w:val="20"/>
              </w:rPr>
              <w:fldChar w:fldCharType="separate"/>
            </w:r>
            <w:r w:rsidR="00A02CCF" w:rsidRPr="00A02CCF">
              <w:rPr>
                <w:noProof/>
                <w:webHidden/>
                <w:sz w:val="20"/>
                <w:szCs w:val="20"/>
              </w:rPr>
              <w:t>9</w:t>
            </w:r>
            <w:r w:rsidR="00E661EB" w:rsidRPr="00A02CCF">
              <w:rPr>
                <w:noProof/>
                <w:webHidden/>
                <w:sz w:val="20"/>
                <w:szCs w:val="20"/>
              </w:rPr>
              <w:fldChar w:fldCharType="end"/>
            </w:r>
          </w:hyperlink>
        </w:p>
        <w:p w14:paraId="596FBFB3" w14:textId="1BE456F6" w:rsidR="00E661EB" w:rsidRPr="00A02CCF" w:rsidRDefault="00000000" w:rsidP="00A02CCF">
          <w:pPr>
            <w:pStyle w:val="TOC2"/>
            <w:rPr>
              <w:rFonts w:asciiTheme="minorHAnsi" w:eastAsiaTheme="minorEastAsia" w:hAnsiTheme="minorHAnsi" w:cstheme="minorBidi"/>
              <w:noProof/>
              <w:kern w:val="2"/>
              <w:sz w:val="20"/>
              <w:szCs w:val="20"/>
              <w:lang w:eastAsia="en-AU"/>
              <w14:ligatures w14:val="standardContextual"/>
            </w:rPr>
          </w:pPr>
          <w:hyperlink w:anchor="_Toc166048759" w:history="1">
            <w:r w:rsidR="00E661EB" w:rsidRPr="00A02CCF">
              <w:rPr>
                <w:rStyle w:val="Hyperlink"/>
                <w:noProof/>
                <w:sz w:val="20"/>
                <w:szCs w:val="20"/>
                <w14:scene3d>
                  <w14:camera w14:prst="orthographicFront"/>
                  <w14:lightRig w14:rig="threePt" w14:dir="t">
                    <w14:rot w14:lat="0" w14:lon="0" w14:rev="0"/>
                  </w14:lightRig>
                </w14:scene3d>
              </w:rPr>
              <w:t>6.2.</w:t>
            </w:r>
            <w:r w:rsidR="00E661EB" w:rsidRPr="00A02CCF">
              <w:rPr>
                <w:rFonts w:asciiTheme="minorHAnsi" w:eastAsiaTheme="minorEastAsia" w:hAnsiTheme="minorHAnsi" w:cstheme="minorBidi"/>
                <w:noProof/>
                <w:kern w:val="2"/>
                <w:sz w:val="20"/>
                <w:szCs w:val="20"/>
                <w:lang w:eastAsia="en-AU"/>
                <w14:ligatures w14:val="standardContextual"/>
              </w:rPr>
              <w:tab/>
            </w:r>
            <w:r w:rsidR="00E661EB" w:rsidRPr="00A02CCF">
              <w:rPr>
                <w:rStyle w:val="Hyperlink"/>
                <w:noProof/>
                <w:sz w:val="20"/>
                <w:szCs w:val="20"/>
              </w:rPr>
              <w:t>The solution</w:t>
            </w:r>
            <w:r w:rsidR="00E661EB" w:rsidRPr="00A02CCF">
              <w:rPr>
                <w:noProof/>
                <w:webHidden/>
                <w:sz w:val="20"/>
                <w:szCs w:val="20"/>
              </w:rPr>
              <w:tab/>
            </w:r>
            <w:r w:rsidR="00E661EB" w:rsidRPr="00A02CCF">
              <w:rPr>
                <w:noProof/>
                <w:webHidden/>
                <w:sz w:val="20"/>
                <w:szCs w:val="20"/>
              </w:rPr>
              <w:fldChar w:fldCharType="begin"/>
            </w:r>
            <w:r w:rsidR="00E661EB" w:rsidRPr="00A02CCF">
              <w:rPr>
                <w:noProof/>
                <w:webHidden/>
                <w:sz w:val="20"/>
                <w:szCs w:val="20"/>
              </w:rPr>
              <w:instrText xml:space="preserve"> PAGEREF _Toc166048759 \h </w:instrText>
            </w:r>
            <w:r w:rsidR="00E661EB" w:rsidRPr="00A02CCF">
              <w:rPr>
                <w:noProof/>
                <w:webHidden/>
                <w:sz w:val="20"/>
                <w:szCs w:val="20"/>
              </w:rPr>
            </w:r>
            <w:r w:rsidR="00E661EB" w:rsidRPr="00A02CCF">
              <w:rPr>
                <w:noProof/>
                <w:webHidden/>
                <w:sz w:val="20"/>
                <w:szCs w:val="20"/>
              </w:rPr>
              <w:fldChar w:fldCharType="separate"/>
            </w:r>
            <w:r w:rsidR="00A02CCF" w:rsidRPr="00A02CCF">
              <w:rPr>
                <w:noProof/>
                <w:webHidden/>
                <w:sz w:val="20"/>
                <w:szCs w:val="20"/>
              </w:rPr>
              <w:t>9</w:t>
            </w:r>
            <w:r w:rsidR="00E661EB" w:rsidRPr="00A02CCF">
              <w:rPr>
                <w:noProof/>
                <w:webHidden/>
                <w:sz w:val="20"/>
                <w:szCs w:val="20"/>
              </w:rPr>
              <w:fldChar w:fldCharType="end"/>
            </w:r>
          </w:hyperlink>
        </w:p>
        <w:p w14:paraId="2F1A2AFE" w14:textId="7AADED98" w:rsidR="00E661EB" w:rsidRPr="00A02CCF" w:rsidRDefault="00000000">
          <w:pPr>
            <w:pStyle w:val="TOC1"/>
            <w:tabs>
              <w:tab w:val="left" w:pos="720"/>
              <w:tab w:val="right" w:leader="dot" w:pos="8898"/>
            </w:tabs>
            <w:rPr>
              <w:rFonts w:asciiTheme="minorHAnsi" w:eastAsiaTheme="minorEastAsia" w:hAnsiTheme="minorHAnsi" w:cstheme="minorBidi"/>
              <w:noProof/>
              <w:kern w:val="2"/>
              <w:sz w:val="20"/>
              <w:szCs w:val="20"/>
              <w:lang w:eastAsia="en-AU"/>
              <w14:ligatures w14:val="standardContextual"/>
            </w:rPr>
          </w:pPr>
          <w:hyperlink w:anchor="_Toc166048760" w:history="1">
            <w:r w:rsidR="00E661EB" w:rsidRPr="00A02CCF">
              <w:rPr>
                <w:rStyle w:val="Hyperlink"/>
                <w:noProof/>
                <w:sz w:val="20"/>
                <w:szCs w:val="20"/>
              </w:rPr>
              <w:t>7.</w:t>
            </w:r>
            <w:r w:rsidR="00E661EB" w:rsidRPr="00A02CCF">
              <w:rPr>
                <w:rFonts w:asciiTheme="minorHAnsi" w:eastAsiaTheme="minorEastAsia" w:hAnsiTheme="minorHAnsi" w:cstheme="minorBidi"/>
                <w:noProof/>
                <w:kern w:val="2"/>
                <w:sz w:val="20"/>
                <w:szCs w:val="20"/>
                <w:lang w:eastAsia="en-AU"/>
                <w14:ligatures w14:val="standardContextual"/>
              </w:rPr>
              <w:tab/>
            </w:r>
            <w:r w:rsidR="00E661EB" w:rsidRPr="00A02CCF">
              <w:rPr>
                <w:rStyle w:val="Hyperlink"/>
                <w:noProof/>
                <w:sz w:val="20"/>
                <w:szCs w:val="20"/>
              </w:rPr>
              <w:t>COLLABORATING WITH STAKEHOLDERS TO SHARE RESOURCES AND DATA</w:t>
            </w:r>
            <w:r w:rsidR="00E661EB" w:rsidRPr="00A02CCF">
              <w:rPr>
                <w:noProof/>
                <w:webHidden/>
                <w:sz w:val="20"/>
                <w:szCs w:val="20"/>
              </w:rPr>
              <w:tab/>
            </w:r>
            <w:r w:rsidR="00E661EB" w:rsidRPr="00A02CCF">
              <w:rPr>
                <w:noProof/>
                <w:webHidden/>
                <w:sz w:val="20"/>
                <w:szCs w:val="20"/>
              </w:rPr>
              <w:fldChar w:fldCharType="begin"/>
            </w:r>
            <w:r w:rsidR="00E661EB" w:rsidRPr="00A02CCF">
              <w:rPr>
                <w:noProof/>
                <w:webHidden/>
                <w:sz w:val="20"/>
                <w:szCs w:val="20"/>
              </w:rPr>
              <w:instrText xml:space="preserve"> PAGEREF _Toc166048760 \h </w:instrText>
            </w:r>
            <w:r w:rsidR="00E661EB" w:rsidRPr="00A02CCF">
              <w:rPr>
                <w:noProof/>
                <w:webHidden/>
                <w:sz w:val="20"/>
                <w:szCs w:val="20"/>
              </w:rPr>
            </w:r>
            <w:r w:rsidR="00E661EB" w:rsidRPr="00A02CCF">
              <w:rPr>
                <w:noProof/>
                <w:webHidden/>
                <w:sz w:val="20"/>
                <w:szCs w:val="20"/>
              </w:rPr>
              <w:fldChar w:fldCharType="separate"/>
            </w:r>
            <w:r w:rsidR="00A02CCF" w:rsidRPr="00A02CCF">
              <w:rPr>
                <w:noProof/>
                <w:webHidden/>
                <w:sz w:val="20"/>
                <w:szCs w:val="20"/>
              </w:rPr>
              <w:t>10</w:t>
            </w:r>
            <w:r w:rsidR="00E661EB" w:rsidRPr="00A02CCF">
              <w:rPr>
                <w:noProof/>
                <w:webHidden/>
                <w:sz w:val="20"/>
                <w:szCs w:val="20"/>
              </w:rPr>
              <w:fldChar w:fldCharType="end"/>
            </w:r>
          </w:hyperlink>
        </w:p>
        <w:p w14:paraId="19F01A82" w14:textId="0562033A" w:rsidR="00E661EB" w:rsidRPr="00A02CCF" w:rsidRDefault="00000000" w:rsidP="00A02CCF">
          <w:pPr>
            <w:pStyle w:val="TOC2"/>
            <w:rPr>
              <w:rFonts w:asciiTheme="minorHAnsi" w:eastAsiaTheme="minorEastAsia" w:hAnsiTheme="minorHAnsi" w:cstheme="minorBidi"/>
              <w:noProof/>
              <w:kern w:val="2"/>
              <w:sz w:val="20"/>
              <w:szCs w:val="20"/>
              <w:lang w:eastAsia="en-AU"/>
              <w14:ligatures w14:val="standardContextual"/>
            </w:rPr>
          </w:pPr>
          <w:hyperlink w:anchor="_Toc166048761" w:history="1">
            <w:r w:rsidR="00E661EB" w:rsidRPr="00A02CCF">
              <w:rPr>
                <w:rStyle w:val="Hyperlink"/>
                <w:noProof/>
                <w:sz w:val="20"/>
                <w:szCs w:val="20"/>
                <w14:scene3d>
                  <w14:camera w14:prst="orthographicFront"/>
                  <w14:lightRig w14:rig="threePt" w14:dir="t">
                    <w14:rot w14:lat="0" w14:lon="0" w14:rev="0"/>
                  </w14:lightRig>
                </w14:scene3d>
              </w:rPr>
              <w:t>7.1.</w:t>
            </w:r>
            <w:r w:rsidR="00E661EB" w:rsidRPr="00A02CCF">
              <w:rPr>
                <w:rFonts w:asciiTheme="minorHAnsi" w:eastAsiaTheme="minorEastAsia" w:hAnsiTheme="minorHAnsi" w:cstheme="minorBidi"/>
                <w:noProof/>
                <w:kern w:val="2"/>
                <w:sz w:val="20"/>
                <w:szCs w:val="20"/>
                <w:lang w:eastAsia="en-AU"/>
                <w14:ligatures w14:val="standardContextual"/>
              </w:rPr>
              <w:tab/>
            </w:r>
            <w:r w:rsidR="00E661EB" w:rsidRPr="00A02CCF">
              <w:rPr>
                <w:rStyle w:val="Hyperlink"/>
                <w:noProof/>
                <w:sz w:val="20"/>
                <w:szCs w:val="20"/>
              </w:rPr>
              <w:t>The challenge</w:t>
            </w:r>
            <w:r w:rsidR="00E661EB" w:rsidRPr="00A02CCF">
              <w:rPr>
                <w:noProof/>
                <w:webHidden/>
                <w:sz w:val="20"/>
                <w:szCs w:val="20"/>
              </w:rPr>
              <w:tab/>
            </w:r>
            <w:r w:rsidR="00E661EB" w:rsidRPr="00A02CCF">
              <w:rPr>
                <w:noProof/>
                <w:webHidden/>
                <w:sz w:val="20"/>
                <w:szCs w:val="20"/>
              </w:rPr>
              <w:fldChar w:fldCharType="begin"/>
            </w:r>
            <w:r w:rsidR="00E661EB" w:rsidRPr="00A02CCF">
              <w:rPr>
                <w:noProof/>
                <w:webHidden/>
                <w:sz w:val="20"/>
                <w:szCs w:val="20"/>
              </w:rPr>
              <w:instrText xml:space="preserve"> PAGEREF _Toc166048761 \h </w:instrText>
            </w:r>
            <w:r w:rsidR="00E661EB" w:rsidRPr="00A02CCF">
              <w:rPr>
                <w:noProof/>
                <w:webHidden/>
                <w:sz w:val="20"/>
                <w:szCs w:val="20"/>
              </w:rPr>
            </w:r>
            <w:r w:rsidR="00E661EB" w:rsidRPr="00A02CCF">
              <w:rPr>
                <w:noProof/>
                <w:webHidden/>
                <w:sz w:val="20"/>
                <w:szCs w:val="20"/>
              </w:rPr>
              <w:fldChar w:fldCharType="separate"/>
            </w:r>
            <w:r w:rsidR="00A02CCF" w:rsidRPr="00A02CCF">
              <w:rPr>
                <w:noProof/>
                <w:webHidden/>
                <w:sz w:val="20"/>
                <w:szCs w:val="20"/>
              </w:rPr>
              <w:t>10</w:t>
            </w:r>
            <w:r w:rsidR="00E661EB" w:rsidRPr="00A02CCF">
              <w:rPr>
                <w:noProof/>
                <w:webHidden/>
                <w:sz w:val="20"/>
                <w:szCs w:val="20"/>
              </w:rPr>
              <w:fldChar w:fldCharType="end"/>
            </w:r>
          </w:hyperlink>
        </w:p>
        <w:p w14:paraId="2B35A49A" w14:textId="533606EE" w:rsidR="00E661EB" w:rsidRPr="00A02CCF" w:rsidRDefault="00000000" w:rsidP="00A02CCF">
          <w:pPr>
            <w:pStyle w:val="TOC2"/>
            <w:rPr>
              <w:rFonts w:asciiTheme="minorHAnsi" w:eastAsiaTheme="minorEastAsia" w:hAnsiTheme="minorHAnsi" w:cstheme="minorBidi"/>
              <w:noProof/>
              <w:kern w:val="2"/>
              <w:sz w:val="20"/>
              <w:szCs w:val="20"/>
              <w:lang w:eastAsia="en-AU"/>
              <w14:ligatures w14:val="standardContextual"/>
            </w:rPr>
          </w:pPr>
          <w:hyperlink w:anchor="_Toc166048762" w:history="1">
            <w:r w:rsidR="00E661EB" w:rsidRPr="00A02CCF">
              <w:rPr>
                <w:rStyle w:val="Hyperlink"/>
                <w:noProof/>
                <w:sz w:val="20"/>
                <w:szCs w:val="20"/>
                <w14:scene3d>
                  <w14:camera w14:prst="orthographicFront"/>
                  <w14:lightRig w14:rig="threePt" w14:dir="t">
                    <w14:rot w14:lat="0" w14:lon="0" w14:rev="0"/>
                  </w14:lightRig>
                </w14:scene3d>
              </w:rPr>
              <w:t>7.2.</w:t>
            </w:r>
            <w:r w:rsidR="00E661EB" w:rsidRPr="00A02CCF">
              <w:rPr>
                <w:rFonts w:asciiTheme="minorHAnsi" w:eastAsiaTheme="minorEastAsia" w:hAnsiTheme="minorHAnsi" w:cstheme="minorBidi"/>
                <w:noProof/>
                <w:kern w:val="2"/>
                <w:sz w:val="20"/>
                <w:szCs w:val="20"/>
                <w:lang w:eastAsia="en-AU"/>
                <w14:ligatures w14:val="standardContextual"/>
              </w:rPr>
              <w:tab/>
            </w:r>
            <w:r w:rsidR="00E661EB" w:rsidRPr="00A02CCF">
              <w:rPr>
                <w:rStyle w:val="Hyperlink"/>
                <w:noProof/>
                <w:sz w:val="20"/>
                <w:szCs w:val="20"/>
              </w:rPr>
              <w:t>The solution</w:t>
            </w:r>
            <w:r w:rsidR="00E661EB" w:rsidRPr="00A02CCF">
              <w:rPr>
                <w:noProof/>
                <w:webHidden/>
                <w:sz w:val="20"/>
                <w:szCs w:val="20"/>
              </w:rPr>
              <w:tab/>
            </w:r>
            <w:r w:rsidR="00E661EB" w:rsidRPr="00A02CCF">
              <w:rPr>
                <w:noProof/>
                <w:webHidden/>
                <w:sz w:val="20"/>
                <w:szCs w:val="20"/>
              </w:rPr>
              <w:fldChar w:fldCharType="begin"/>
            </w:r>
            <w:r w:rsidR="00E661EB" w:rsidRPr="00A02CCF">
              <w:rPr>
                <w:noProof/>
                <w:webHidden/>
                <w:sz w:val="20"/>
                <w:szCs w:val="20"/>
              </w:rPr>
              <w:instrText xml:space="preserve"> PAGEREF _Toc166048762 \h </w:instrText>
            </w:r>
            <w:r w:rsidR="00E661EB" w:rsidRPr="00A02CCF">
              <w:rPr>
                <w:noProof/>
                <w:webHidden/>
                <w:sz w:val="20"/>
                <w:szCs w:val="20"/>
              </w:rPr>
            </w:r>
            <w:r w:rsidR="00E661EB" w:rsidRPr="00A02CCF">
              <w:rPr>
                <w:noProof/>
                <w:webHidden/>
                <w:sz w:val="20"/>
                <w:szCs w:val="20"/>
              </w:rPr>
              <w:fldChar w:fldCharType="separate"/>
            </w:r>
            <w:r w:rsidR="00A02CCF" w:rsidRPr="00A02CCF">
              <w:rPr>
                <w:noProof/>
                <w:webHidden/>
                <w:sz w:val="20"/>
                <w:szCs w:val="20"/>
              </w:rPr>
              <w:t>10</w:t>
            </w:r>
            <w:r w:rsidR="00E661EB" w:rsidRPr="00A02CCF">
              <w:rPr>
                <w:noProof/>
                <w:webHidden/>
                <w:sz w:val="20"/>
                <w:szCs w:val="20"/>
              </w:rPr>
              <w:fldChar w:fldCharType="end"/>
            </w:r>
          </w:hyperlink>
        </w:p>
        <w:p w14:paraId="43F86456" w14:textId="3D1EB43F" w:rsidR="00E661EB" w:rsidRPr="00A02CCF" w:rsidRDefault="00000000">
          <w:pPr>
            <w:pStyle w:val="TOC1"/>
            <w:tabs>
              <w:tab w:val="left" w:pos="720"/>
              <w:tab w:val="right" w:leader="dot" w:pos="8898"/>
            </w:tabs>
            <w:rPr>
              <w:rFonts w:asciiTheme="minorHAnsi" w:eastAsiaTheme="minorEastAsia" w:hAnsiTheme="minorHAnsi" w:cstheme="minorBidi"/>
              <w:noProof/>
              <w:kern w:val="2"/>
              <w:sz w:val="20"/>
              <w:szCs w:val="20"/>
              <w:lang w:eastAsia="en-AU"/>
              <w14:ligatures w14:val="standardContextual"/>
            </w:rPr>
          </w:pPr>
          <w:hyperlink w:anchor="_Toc166048763" w:history="1">
            <w:r w:rsidR="00E661EB" w:rsidRPr="00A02CCF">
              <w:rPr>
                <w:rStyle w:val="Hyperlink"/>
                <w:noProof/>
                <w:sz w:val="20"/>
                <w:szCs w:val="20"/>
              </w:rPr>
              <w:t>8.</w:t>
            </w:r>
            <w:r w:rsidR="00E661EB" w:rsidRPr="00A02CCF">
              <w:rPr>
                <w:rFonts w:asciiTheme="minorHAnsi" w:eastAsiaTheme="minorEastAsia" w:hAnsiTheme="minorHAnsi" w:cstheme="minorBidi"/>
                <w:noProof/>
                <w:kern w:val="2"/>
                <w:sz w:val="20"/>
                <w:szCs w:val="20"/>
                <w:lang w:eastAsia="en-AU"/>
                <w14:ligatures w14:val="standardContextual"/>
              </w:rPr>
              <w:tab/>
            </w:r>
            <w:r w:rsidR="00E661EB" w:rsidRPr="00A02CCF">
              <w:rPr>
                <w:rStyle w:val="Hyperlink"/>
                <w:noProof/>
                <w:sz w:val="20"/>
                <w:szCs w:val="20"/>
              </w:rPr>
              <w:t>LEVERAGING ARTIFICIAL INTELLIGENCE FOR INSIGHTS</w:t>
            </w:r>
            <w:r w:rsidR="00E661EB" w:rsidRPr="00A02CCF">
              <w:rPr>
                <w:noProof/>
                <w:webHidden/>
                <w:sz w:val="20"/>
                <w:szCs w:val="20"/>
              </w:rPr>
              <w:tab/>
            </w:r>
            <w:r w:rsidR="00E661EB" w:rsidRPr="00A02CCF">
              <w:rPr>
                <w:noProof/>
                <w:webHidden/>
                <w:sz w:val="20"/>
                <w:szCs w:val="20"/>
              </w:rPr>
              <w:fldChar w:fldCharType="begin"/>
            </w:r>
            <w:r w:rsidR="00E661EB" w:rsidRPr="00A02CCF">
              <w:rPr>
                <w:noProof/>
                <w:webHidden/>
                <w:sz w:val="20"/>
                <w:szCs w:val="20"/>
              </w:rPr>
              <w:instrText xml:space="preserve"> PAGEREF _Toc166048763 \h </w:instrText>
            </w:r>
            <w:r w:rsidR="00E661EB" w:rsidRPr="00A02CCF">
              <w:rPr>
                <w:noProof/>
                <w:webHidden/>
                <w:sz w:val="20"/>
                <w:szCs w:val="20"/>
              </w:rPr>
            </w:r>
            <w:r w:rsidR="00E661EB" w:rsidRPr="00A02CCF">
              <w:rPr>
                <w:noProof/>
                <w:webHidden/>
                <w:sz w:val="20"/>
                <w:szCs w:val="20"/>
              </w:rPr>
              <w:fldChar w:fldCharType="separate"/>
            </w:r>
            <w:r w:rsidR="00A02CCF" w:rsidRPr="00A02CCF">
              <w:rPr>
                <w:noProof/>
                <w:webHidden/>
                <w:sz w:val="20"/>
                <w:szCs w:val="20"/>
              </w:rPr>
              <w:t>11</w:t>
            </w:r>
            <w:r w:rsidR="00E661EB" w:rsidRPr="00A02CCF">
              <w:rPr>
                <w:noProof/>
                <w:webHidden/>
                <w:sz w:val="20"/>
                <w:szCs w:val="20"/>
              </w:rPr>
              <w:fldChar w:fldCharType="end"/>
            </w:r>
          </w:hyperlink>
        </w:p>
        <w:p w14:paraId="2B2E2085" w14:textId="0529E781" w:rsidR="00E661EB" w:rsidRPr="00A02CCF" w:rsidRDefault="00000000" w:rsidP="00A02CCF">
          <w:pPr>
            <w:pStyle w:val="TOC2"/>
            <w:rPr>
              <w:rFonts w:asciiTheme="minorHAnsi" w:eastAsiaTheme="minorEastAsia" w:hAnsiTheme="minorHAnsi" w:cstheme="minorBidi"/>
              <w:noProof/>
              <w:kern w:val="2"/>
              <w:sz w:val="20"/>
              <w:szCs w:val="20"/>
              <w:lang w:eastAsia="en-AU"/>
              <w14:ligatures w14:val="standardContextual"/>
            </w:rPr>
          </w:pPr>
          <w:hyperlink w:anchor="_Toc166048764" w:history="1">
            <w:r w:rsidR="00E661EB" w:rsidRPr="00A02CCF">
              <w:rPr>
                <w:rStyle w:val="Hyperlink"/>
                <w:noProof/>
                <w:sz w:val="20"/>
                <w:szCs w:val="20"/>
                <w14:scene3d>
                  <w14:camera w14:prst="orthographicFront"/>
                  <w14:lightRig w14:rig="threePt" w14:dir="t">
                    <w14:rot w14:lat="0" w14:lon="0" w14:rev="0"/>
                  </w14:lightRig>
                </w14:scene3d>
              </w:rPr>
              <w:t>8.1.</w:t>
            </w:r>
            <w:r w:rsidR="00E661EB" w:rsidRPr="00A02CCF">
              <w:rPr>
                <w:rFonts w:asciiTheme="minorHAnsi" w:eastAsiaTheme="minorEastAsia" w:hAnsiTheme="minorHAnsi" w:cstheme="minorBidi"/>
                <w:noProof/>
                <w:kern w:val="2"/>
                <w:sz w:val="20"/>
                <w:szCs w:val="20"/>
                <w:lang w:eastAsia="en-AU"/>
                <w14:ligatures w14:val="standardContextual"/>
              </w:rPr>
              <w:tab/>
            </w:r>
            <w:r w:rsidR="00E661EB" w:rsidRPr="00A02CCF">
              <w:rPr>
                <w:rStyle w:val="Hyperlink"/>
                <w:noProof/>
                <w:sz w:val="20"/>
                <w:szCs w:val="20"/>
              </w:rPr>
              <w:t>The challenge</w:t>
            </w:r>
            <w:r w:rsidR="00E661EB" w:rsidRPr="00A02CCF">
              <w:rPr>
                <w:noProof/>
                <w:webHidden/>
                <w:sz w:val="20"/>
                <w:szCs w:val="20"/>
              </w:rPr>
              <w:tab/>
            </w:r>
            <w:r w:rsidR="00E661EB" w:rsidRPr="00A02CCF">
              <w:rPr>
                <w:noProof/>
                <w:webHidden/>
                <w:sz w:val="20"/>
                <w:szCs w:val="20"/>
              </w:rPr>
              <w:fldChar w:fldCharType="begin"/>
            </w:r>
            <w:r w:rsidR="00E661EB" w:rsidRPr="00A02CCF">
              <w:rPr>
                <w:noProof/>
                <w:webHidden/>
                <w:sz w:val="20"/>
                <w:szCs w:val="20"/>
              </w:rPr>
              <w:instrText xml:space="preserve"> PAGEREF _Toc166048764 \h </w:instrText>
            </w:r>
            <w:r w:rsidR="00E661EB" w:rsidRPr="00A02CCF">
              <w:rPr>
                <w:noProof/>
                <w:webHidden/>
                <w:sz w:val="20"/>
                <w:szCs w:val="20"/>
              </w:rPr>
            </w:r>
            <w:r w:rsidR="00E661EB" w:rsidRPr="00A02CCF">
              <w:rPr>
                <w:noProof/>
                <w:webHidden/>
                <w:sz w:val="20"/>
                <w:szCs w:val="20"/>
              </w:rPr>
              <w:fldChar w:fldCharType="separate"/>
            </w:r>
            <w:r w:rsidR="00A02CCF" w:rsidRPr="00A02CCF">
              <w:rPr>
                <w:noProof/>
                <w:webHidden/>
                <w:sz w:val="20"/>
                <w:szCs w:val="20"/>
              </w:rPr>
              <w:t>11</w:t>
            </w:r>
            <w:r w:rsidR="00E661EB" w:rsidRPr="00A02CCF">
              <w:rPr>
                <w:noProof/>
                <w:webHidden/>
                <w:sz w:val="20"/>
                <w:szCs w:val="20"/>
              </w:rPr>
              <w:fldChar w:fldCharType="end"/>
            </w:r>
          </w:hyperlink>
        </w:p>
        <w:p w14:paraId="23A249A9" w14:textId="145C10AC" w:rsidR="00E661EB" w:rsidRPr="00A02CCF" w:rsidRDefault="00000000" w:rsidP="00A02CCF">
          <w:pPr>
            <w:pStyle w:val="TOC2"/>
            <w:rPr>
              <w:rFonts w:asciiTheme="minorHAnsi" w:eastAsiaTheme="minorEastAsia" w:hAnsiTheme="minorHAnsi" w:cstheme="minorBidi"/>
              <w:noProof/>
              <w:kern w:val="2"/>
              <w:sz w:val="20"/>
              <w:szCs w:val="20"/>
              <w:lang w:eastAsia="en-AU"/>
              <w14:ligatures w14:val="standardContextual"/>
            </w:rPr>
          </w:pPr>
          <w:hyperlink w:anchor="_Toc166048765" w:history="1">
            <w:r w:rsidR="00E661EB" w:rsidRPr="00A02CCF">
              <w:rPr>
                <w:rStyle w:val="Hyperlink"/>
                <w:noProof/>
                <w:sz w:val="20"/>
                <w:szCs w:val="20"/>
                <w14:scene3d>
                  <w14:camera w14:prst="orthographicFront"/>
                  <w14:lightRig w14:rig="threePt" w14:dir="t">
                    <w14:rot w14:lat="0" w14:lon="0" w14:rev="0"/>
                  </w14:lightRig>
                </w14:scene3d>
              </w:rPr>
              <w:t>8.2.</w:t>
            </w:r>
            <w:r w:rsidR="00E661EB" w:rsidRPr="00A02CCF">
              <w:rPr>
                <w:rFonts w:asciiTheme="minorHAnsi" w:eastAsiaTheme="minorEastAsia" w:hAnsiTheme="minorHAnsi" w:cstheme="minorBidi"/>
                <w:noProof/>
                <w:kern w:val="2"/>
                <w:sz w:val="20"/>
                <w:szCs w:val="20"/>
                <w:lang w:eastAsia="en-AU"/>
                <w14:ligatures w14:val="standardContextual"/>
              </w:rPr>
              <w:tab/>
            </w:r>
            <w:r w:rsidR="00E661EB" w:rsidRPr="00A02CCF">
              <w:rPr>
                <w:rStyle w:val="Hyperlink"/>
                <w:noProof/>
                <w:sz w:val="20"/>
                <w:szCs w:val="20"/>
              </w:rPr>
              <w:t>The solution</w:t>
            </w:r>
            <w:r w:rsidR="00E661EB" w:rsidRPr="00A02CCF">
              <w:rPr>
                <w:noProof/>
                <w:webHidden/>
                <w:sz w:val="20"/>
                <w:szCs w:val="20"/>
              </w:rPr>
              <w:tab/>
            </w:r>
            <w:r w:rsidR="00E661EB" w:rsidRPr="00A02CCF">
              <w:rPr>
                <w:noProof/>
                <w:webHidden/>
                <w:sz w:val="20"/>
                <w:szCs w:val="20"/>
              </w:rPr>
              <w:fldChar w:fldCharType="begin"/>
            </w:r>
            <w:r w:rsidR="00E661EB" w:rsidRPr="00A02CCF">
              <w:rPr>
                <w:noProof/>
                <w:webHidden/>
                <w:sz w:val="20"/>
                <w:szCs w:val="20"/>
              </w:rPr>
              <w:instrText xml:space="preserve"> PAGEREF _Toc166048765 \h </w:instrText>
            </w:r>
            <w:r w:rsidR="00E661EB" w:rsidRPr="00A02CCF">
              <w:rPr>
                <w:noProof/>
                <w:webHidden/>
                <w:sz w:val="20"/>
                <w:szCs w:val="20"/>
              </w:rPr>
            </w:r>
            <w:r w:rsidR="00E661EB" w:rsidRPr="00A02CCF">
              <w:rPr>
                <w:noProof/>
                <w:webHidden/>
                <w:sz w:val="20"/>
                <w:szCs w:val="20"/>
              </w:rPr>
              <w:fldChar w:fldCharType="separate"/>
            </w:r>
            <w:r w:rsidR="00A02CCF" w:rsidRPr="00A02CCF">
              <w:rPr>
                <w:noProof/>
                <w:webHidden/>
                <w:sz w:val="20"/>
                <w:szCs w:val="20"/>
              </w:rPr>
              <w:t>11</w:t>
            </w:r>
            <w:r w:rsidR="00E661EB" w:rsidRPr="00A02CCF">
              <w:rPr>
                <w:noProof/>
                <w:webHidden/>
                <w:sz w:val="20"/>
                <w:szCs w:val="20"/>
              </w:rPr>
              <w:fldChar w:fldCharType="end"/>
            </w:r>
          </w:hyperlink>
        </w:p>
        <w:p w14:paraId="23F0ACD7" w14:textId="5CA230DA" w:rsidR="00E661EB" w:rsidRPr="00A02CCF" w:rsidRDefault="00000000">
          <w:pPr>
            <w:pStyle w:val="TOC1"/>
            <w:tabs>
              <w:tab w:val="left" w:pos="720"/>
              <w:tab w:val="right" w:leader="dot" w:pos="8898"/>
            </w:tabs>
            <w:rPr>
              <w:rFonts w:asciiTheme="minorHAnsi" w:eastAsiaTheme="minorEastAsia" w:hAnsiTheme="minorHAnsi" w:cstheme="minorBidi"/>
              <w:noProof/>
              <w:kern w:val="2"/>
              <w:sz w:val="20"/>
              <w:szCs w:val="20"/>
              <w:lang w:eastAsia="en-AU"/>
              <w14:ligatures w14:val="standardContextual"/>
            </w:rPr>
          </w:pPr>
          <w:hyperlink w:anchor="_Toc166048766" w:history="1">
            <w:r w:rsidR="00E661EB" w:rsidRPr="00A02CCF">
              <w:rPr>
                <w:rStyle w:val="Hyperlink"/>
                <w:noProof/>
                <w:sz w:val="20"/>
                <w:szCs w:val="20"/>
              </w:rPr>
              <w:t>9.</w:t>
            </w:r>
            <w:r w:rsidR="00E661EB" w:rsidRPr="00A02CCF">
              <w:rPr>
                <w:rFonts w:asciiTheme="minorHAnsi" w:eastAsiaTheme="minorEastAsia" w:hAnsiTheme="minorHAnsi" w:cstheme="minorBidi"/>
                <w:noProof/>
                <w:kern w:val="2"/>
                <w:sz w:val="20"/>
                <w:szCs w:val="20"/>
                <w:lang w:eastAsia="en-AU"/>
                <w14:ligatures w14:val="standardContextual"/>
              </w:rPr>
              <w:tab/>
            </w:r>
            <w:r w:rsidR="00E661EB" w:rsidRPr="00A02CCF">
              <w:rPr>
                <w:rStyle w:val="Hyperlink"/>
                <w:noProof/>
                <w:sz w:val="20"/>
                <w:szCs w:val="20"/>
              </w:rPr>
              <w:t>IMPLEMENTING POLICIES THAT ALIGN WITH BEST PRACTICES</w:t>
            </w:r>
            <w:r w:rsidR="00E661EB" w:rsidRPr="00A02CCF">
              <w:rPr>
                <w:noProof/>
                <w:webHidden/>
                <w:sz w:val="20"/>
                <w:szCs w:val="20"/>
              </w:rPr>
              <w:tab/>
            </w:r>
            <w:r w:rsidR="00E661EB" w:rsidRPr="00A02CCF">
              <w:rPr>
                <w:noProof/>
                <w:webHidden/>
                <w:sz w:val="20"/>
                <w:szCs w:val="20"/>
              </w:rPr>
              <w:fldChar w:fldCharType="begin"/>
            </w:r>
            <w:r w:rsidR="00E661EB" w:rsidRPr="00A02CCF">
              <w:rPr>
                <w:noProof/>
                <w:webHidden/>
                <w:sz w:val="20"/>
                <w:szCs w:val="20"/>
              </w:rPr>
              <w:instrText xml:space="preserve"> PAGEREF _Toc166048766 \h </w:instrText>
            </w:r>
            <w:r w:rsidR="00E661EB" w:rsidRPr="00A02CCF">
              <w:rPr>
                <w:noProof/>
                <w:webHidden/>
                <w:sz w:val="20"/>
                <w:szCs w:val="20"/>
              </w:rPr>
            </w:r>
            <w:r w:rsidR="00E661EB" w:rsidRPr="00A02CCF">
              <w:rPr>
                <w:noProof/>
                <w:webHidden/>
                <w:sz w:val="20"/>
                <w:szCs w:val="20"/>
              </w:rPr>
              <w:fldChar w:fldCharType="separate"/>
            </w:r>
            <w:r w:rsidR="00A02CCF" w:rsidRPr="00A02CCF">
              <w:rPr>
                <w:noProof/>
                <w:webHidden/>
                <w:sz w:val="20"/>
                <w:szCs w:val="20"/>
              </w:rPr>
              <w:t>13</w:t>
            </w:r>
            <w:r w:rsidR="00E661EB" w:rsidRPr="00A02CCF">
              <w:rPr>
                <w:noProof/>
                <w:webHidden/>
                <w:sz w:val="20"/>
                <w:szCs w:val="20"/>
              </w:rPr>
              <w:fldChar w:fldCharType="end"/>
            </w:r>
          </w:hyperlink>
        </w:p>
        <w:p w14:paraId="632382C7" w14:textId="5C2BA447" w:rsidR="00E661EB" w:rsidRPr="00A02CCF" w:rsidRDefault="00000000" w:rsidP="00A02CCF">
          <w:pPr>
            <w:pStyle w:val="TOC2"/>
            <w:rPr>
              <w:rFonts w:asciiTheme="minorHAnsi" w:eastAsiaTheme="minorEastAsia" w:hAnsiTheme="minorHAnsi" w:cstheme="minorBidi"/>
              <w:noProof/>
              <w:kern w:val="2"/>
              <w:sz w:val="20"/>
              <w:szCs w:val="20"/>
              <w:lang w:eastAsia="en-AU"/>
              <w14:ligatures w14:val="standardContextual"/>
            </w:rPr>
          </w:pPr>
          <w:hyperlink w:anchor="_Toc166048767" w:history="1">
            <w:r w:rsidR="00E661EB" w:rsidRPr="00A02CCF">
              <w:rPr>
                <w:rStyle w:val="Hyperlink"/>
                <w:noProof/>
                <w:sz w:val="20"/>
                <w:szCs w:val="20"/>
                <w14:scene3d>
                  <w14:camera w14:prst="orthographicFront"/>
                  <w14:lightRig w14:rig="threePt" w14:dir="t">
                    <w14:rot w14:lat="0" w14:lon="0" w14:rev="0"/>
                  </w14:lightRig>
                </w14:scene3d>
              </w:rPr>
              <w:t>9.1.</w:t>
            </w:r>
            <w:r w:rsidR="00E661EB" w:rsidRPr="00A02CCF">
              <w:rPr>
                <w:rFonts w:asciiTheme="minorHAnsi" w:eastAsiaTheme="minorEastAsia" w:hAnsiTheme="minorHAnsi" w:cstheme="minorBidi"/>
                <w:noProof/>
                <w:kern w:val="2"/>
                <w:sz w:val="20"/>
                <w:szCs w:val="20"/>
                <w:lang w:eastAsia="en-AU"/>
                <w14:ligatures w14:val="standardContextual"/>
              </w:rPr>
              <w:tab/>
            </w:r>
            <w:r w:rsidR="00E661EB" w:rsidRPr="00A02CCF">
              <w:rPr>
                <w:rStyle w:val="Hyperlink"/>
                <w:noProof/>
                <w:sz w:val="20"/>
                <w:szCs w:val="20"/>
              </w:rPr>
              <w:t>The challenge</w:t>
            </w:r>
            <w:r w:rsidR="00E661EB" w:rsidRPr="00A02CCF">
              <w:rPr>
                <w:noProof/>
                <w:webHidden/>
                <w:sz w:val="20"/>
                <w:szCs w:val="20"/>
              </w:rPr>
              <w:tab/>
            </w:r>
            <w:r w:rsidR="00E661EB" w:rsidRPr="00A02CCF">
              <w:rPr>
                <w:noProof/>
                <w:webHidden/>
                <w:sz w:val="20"/>
                <w:szCs w:val="20"/>
              </w:rPr>
              <w:fldChar w:fldCharType="begin"/>
            </w:r>
            <w:r w:rsidR="00E661EB" w:rsidRPr="00A02CCF">
              <w:rPr>
                <w:noProof/>
                <w:webHidden/>
                <w:sz w:val="20"/>
                <w:szCs w:val="20"/>
              </w:rPr>
              <w:instrText xml:space="preserve"> PAGEREF _Toc166048767 \h </w:instrText>
            </w:r>
            <w:r w:rsidR="00E661EB" w:rsidRPr="00A02CCF">
              <w:rPr>
                <w:noProof/>
                <w:webHidden/>
                <w:sz w:val="20"/>
                <w:szCs w:val="20"/>
              </w:rPr>
            </w:r>
            <w:r w:rsidR="00E661EB" w:rsidRPr="00A02CCF">
              <w:rPr>
                <w:noProof/>
                <w:webHidden/>
                <w:sz w:val="20"/>
                <w:szCs w:val="20"/>
              </w:rPr>
              <w:fldChar w:fldCharType="separate"/>
            </w:r>
            <w:r w:rsidR="00A02CCF" w:rsidRPr="00A02CCF">
              <w:rPr>
                <w:noProof/>
                <w:webHidden/>
                <w:sz w:val="20"/>
                <w:szCs w:val="20"/>
              </w:rPr>
              <w:t>13</w:t>
            </w:r>
            <w:r w:rsidR="00E661EB" w:rsidRPr="00A02CCF">
              <w:rPr>
                <w:noProof/>
                <w:webHidden/>
                <w:sz w:val="20"/>
                <w:szCs w:val="20"/>
              </w:rPr>
              <w:fldChar w:fldCharType="end"/>
            </w:r>
          </w:hyperlink>
        </w:p>
        <w:p w14:paraId="645D01DB" w14:textId="39FE0C4D" w:rsidR="00E661EB" w:rsidRPr="00A02CCF" w:rsidRDefault="00000000" w:rsidP="00A02CCF">
          <w:pPr>
            <w:pStyle w:val="TOC2"/>
            <w:rPr>
              <w:rFonts w:asciiTheme="minorHAnsi" w:eastAsiaTheme="minorEastAsia" w:hAnsiTheme="minorHAnsi" w:cstheme="minorBidi"/>
              <w:noProof/>
              <w:kern w:val="2"/>
              <w:sz w:val="20"/>
              <w:szCs w:val="20"/>
              <w:lang w:eastAsia="en-AU"/>
              <w14:ligatures w14:val="standardContextual"/>
            </w:rPr>
          </w:pPr>
          <w:hyperlink w:anchor="_Toc166048768" w:history="1">
            <w:r w:rsidR="00E661EB" w:rsidRPr="00A02CCF">
              <w:rPr>
                <w:rStyle w:val="Hyperlink"/>
                <w:noProof/>
                <w:sz w:val="20"/>
                <w:szCs w:val="20"/>
                <w14:scene3d>
                  <w14:camera w14:prst="orthographicFront"/>
                  <w14:lightRig w14:rig="threePt" w14:dir="t">
                    <w14:rot w14:lat="0" w14:lon="0" w14:rev="0"/>
                  </w14:lightRig>
                </w14:scene3d>
              </w:rPr>
              <w:t>9.2.</w:t>
            </w:r>
            <w:r w:rsidR="00E661EB" w:rsidRPr="00A02CCF">
              <w:rPr>
                <w:rFonts w:asciiTheme="minorHAnsi" w:eastAsiaTheme="minorEastAsia" w:hAnsiTheme="minorHAnsi" w:cstheme="minorBidi"/>
                <w:noProof/>
                <w:kern w:val="2"/>
                <w:sz w:val="20"/>
                <w:szCs w:val="20"/>
                <w:lang w:eastAsia="en-AU"/>
                <w14:ligatures w14:val="standardContextual"/>
              </w:rPr>
              <w:tab/>
            </w:r>
            <w:r w:rsidR="00E661EB" w:rsidRPr="00A02CCF">
              <w:rPr>
                <w:rStyle w:val="Hyperlink"/>
                <w:noProof/>
                <w:sz w:val="20"/>
                <w:szCs w:val="20"/>
              </w:rPr>
              <w:t>The solution</w:t>
            </w:r>
            <w:r w:rsidR="00E661EB" w:rsidRPr="00A02CCF">
              <w:rPr>
                <w:noProof/>
                <w:webHidden/>
                <w:sz w:val="20"/>
                <w:szCs w:val="20"/>
              </w:rPr>
              <w:tab/>
            </w:r>
            <w:r w:rsidR="00E661EB" w:rsidRPr="00A02CCF">
              <w:rPr>
                <w:noProof/>
                <w:webHidden/>
                <w:sz w:val="20"/>
                <w:szCs w:val="20"/>
              </w:rPr>
              <w:fldChar w:fldCharType="begin"/>
            </w:r>
            <w:r w:rsidR="00E661EB" w:rsidRPr="00A02CCF">
              <w:rPr>
                <w:noProof/>
                <w:webHidden/>
                <w:sz w:val="20"/>
                <w:szCs w:val="20"/>
              </w:rPr>
              <w:instrText xml:space="preserve"> PAGEREF _Toc166048768 \h </w:instrText>
            </w:r>
            <w:r w:rsidR="00E661EB" w:rsidRPr="00A02CCF">
              <w:rPr>
                <w:noProof/>
                <w:webHidden/>
                <w:sz w:val="20"/>
                <w:szCs w:val="20"/>
              </w:rPr>
            </w:r>
            <w:r w:rsidR="00E661EB" w:rsidRPr="00A02CCF">
              <w:rPr>
                <w:noProof/>
                <w:webHidden/>
                <w:sz w:val="20"/>
                <w:szCs w:val="20"/>
              </w:rPr>
              <w:fldChar w:fldCharType="separate"/>
            </w:r>
            <w:r w:rsidR="00A02CCF" w:rsidRPr="00A02CCF">
              <w:rPr>
                <w:noProof/>
                <w:webHidden/>
                <w:sz w:val="20"/>
                <w:szCs w:val="20"/>
              </w:rPr>
              <w:t>13</w:t>
            </w:r>
            <w:r w:rsidR="00E661EB" w:rsidRPr="00A02CCF">
              <w:rPr>
                <w:noProof/>
                <w:webHidden/>
                <w:sz w:val="20"/>
                <w:szCs w:val="20"/>
              </w:rPr>
              <w:fldChar w:fldCharType="end"/>
            </w:r>
          </w:hyperlink>
        </w:p>
        <w:p w14:paraId="5F1D082C" w14:textId="5DDD5964" w:rsidR="00E661EB" w:rsidRPr="00A02CCF" w:rsidRDefault="00000000">
          <w:pPr>
            <w:pStyle w:val="TOC1"/>
            <w:tabs>
              <w:tab w:val="left" w:pos="720"/>
              <w:tab w:val="right" w:leader="dot" w:pos="8898"/>
            </w:tabs>
            <w:rPr>
              <w:rFonts w:asciiTheme="minorHAnsi" w:eastAsiaTheme="minorEastAsia" w:hAnsiTheme="minorHAnsi" w:cstheme="minorBidi"/>
              <w:noProof/>
              <w:kern w:val="2"/>
              <w:sz w:val="20"/>
              <w:szCs w:val="20"/>
              <w:lang w:eastAsia="en-AU"/>
              <w14:ligatures w14:val="standardContextual"/>
            </w:rPr>
          </w:pPr>
          <w:hyperlink w:anchor="_Toc166048769" w:history="1">
            <w:r w:rsidR="00E661EB" w:rsidRPr="00A02CCF">
              <w:rPr>
                <w:rStyle w:val="Hyperlink"/>
                <w:noProof/>
                <w:sz w:val="20"/>
                <w:szCs w:val="20"/>
              </w:rPr>
              <w:t>10.</w:t>
            </w:r>
            <w:r w:rsidR="00E661EB" w:rsidRPr="00A02CCF">
              <w:rPr>
                <w:rFonts w:asciiTheme="minorHAnsi" w:eastAsiaTheme="minorEastAsia" w:hAnsiTheme="minorHAnsi" w:cstheme="minorBidi"/>
                <w:noProof/>
                <w:kern w:val="2"/>
                <w:sz w:val="20"/>
                <w:szCs w:val="20"/>
                <w:lang w:eastAsia="en-AU"/>
                <w14:ligatures w14:val="standardContextual"/>
              </w:rPr>
              <w:tab/>
            </w:r>
            <w:r w:rsidR="00E661EB" w:rsidRPr="00A02CCF">
              <w:rPr>
                <w:rStyle w:val="Hyperlink"/>
                <w:noProof/>
                <w:sz w:val="20"/>
                <w:szCs w:val="20"/>
              </w:rPr>
              <w:t>CONCLUSION</w:t>
            </w:r>
            <w:r w:rsidR="00E661EB" w:rsidRPr="00A02CCF">
              <w:rPr>
                <w:noProof/>
                <w:webHidden/>
                <w:sz w:val="20"/>
                <w:szCs w:val="20"/>
              </w:rPr>
              <w:tab/>
            </w:r>
            <w:r w:rsidR="00E661EB" w:rsidRPr="00A02CCF">
              <w:rPr>
                <w:noProof/>
                <w:webHidden/>
                <w:sz w:val="20"/>
                <w:szCs w:val="20"/>
              </w:rPr>
              <w:fldChar w:fldCharType="begin"/>
            </w:r>
            <w:r w:rsidR="00E661EB" w:rsidRPr="00A02CCF">
              <w:rPr>
                <w:noProof/>
                <w:webHidden/>
                <w:sz w:val="20"/>
                <w:szCs w:val="20"/>
              </w:rPr>
              <w:instrText xml:space="preserve"> PAGEREF _Toc166048769 \h </w:instrText>
            </w:r>
            <w:r w:rsidR="00E661EB" w:rsidRPr="00A02CCF">
              <w:rPr>
                <w:noProof/>
                <w:webHidden/>
                <w:sz w:val="20"/>
                <w:szCs w:val="20"/>
              </w:rPr>
            </w:r>
            <w:r w:rsidR="00E661EB" w:rsidRPr="00A02CCF">
              <w:rPr>
                <w:noProof/>
                <w:webHidden/>
                <w:sz w:val="20"/>
                <w:szCs w:val="20"/>
              </w:rPr>
              <w:fldChar w:fldCharType="separate"/>
            </w:r>
            <w:r w:rsidR="00A02CCF" w:rsidRPr="00A02CCF">
              <w:rPr>
                <w:noProof/>
                <w:webHidden/>
                <w:sz w:val="20"/>
                <w:szCs w:val="20"/>
              </w:rPr>
              <w:t>14</w:t>
            </w:r>
            <w:r w:rsidR="00E661EB" w:rsidRPr="00A02CCF">
              <w:rPr>
                <w:noProof/>
                <w:webHidden/>
                <w:sz w:val="20"/>
                <w:szCs w:val="20"/>
              </w:rPr>
              <w:fldChar w:fldCharType="end"/>
            </w:r>
          </w:hyperlink>
        </w:p>
        <w:p w14:paraId="4C9E4AFD" w14:textId="77CF631D" w:rsidR="002B3748" w:rsidRDefault="002B3748">
          <w:r w:rsidRPr="00F21066">
            <w:rPr>
              <w:b/>
              <w:bCs/>
            </w:rPr>
            <w:fldChar w:fldCharType="end"/>
          </w:r>
        </w:p>
      </w:sdtContent>
    </w:sdt>
    <w:p w14:paraId="710ECA79" w14:textId="77777777" w:rsidR="00B7049E" w:rsidRDefault="00B7049E" w:rsidP="00CD7115">
      <w:pPr>
        <w:pStyle w:val="BodyText"/>
      </w:pPr>
    </w:p>
    <w:p w14:paraId="29C8B4B2" w14:textId="57FABE41" w:rsidR="00B7049E" w:rsidRDefault="00BD2CDD" w:rsidP="00D77486">
      <w:pPr>
        <w:pStyle w:val="Heading1"/>
      </w:pPr>
      <w:bookmarkStart w:id="1" w:name="_Toc166048748"/>
      <w:r w:rsidRPr="00D77486">
        <w:lastRenderedPageBreak/>
        <w:t>EXECUTIVE</w:t>
      </w:r>
      <w:r>
        <w:t xml:space="preserve"> </w:t>
      </w:r>
      <w:r w:rsidR="00B7049E" w:rsidRPr="00AD6229">
        <w:t>SUMMARY</w:t>
      </w:r>
      <w:bookmarkEnd w:id="1"/>
    </w:p>
    <w:p w14:paraId="62E72BF9" w14:textId="77777777" w:rsidR="00464615" w:rsidRPr="00464615" w:rsidRDefault="00464615" w:rsidP="00464615">
      <w:pPr>
        <w:rPr>
          <w:color w:val="404040" w:themeColor="text1" w:themeTint="BF"/>
          <w:sz w:val="22"/>
          <w:szCs w:val="22"/>
        </w:rPr>
      </w:pPr>
      <w:r w:rsidRPr="00464615">
        <w:rPr>
          <w:color w:val="404040" w:themeColor="text1" w:themeTint="BF"/>
          <w:sz w:val="22"/>
          <w:szCs w:val="22"/>
        </w:rPr>
        <w:t>Public Closed-Circuit Television (CCTV) systems are integral to enhancing public safety, deterring crime, monitoring traffic, and supporting emergency response efforts in local communities. However, many Australian local governments grapple with the challenge of replacing aging infrastructure originally funded by grants no longer available. Additionally, they face compliance hurdles with privacy regulations. This whitepaper offers strategic solutions to help local governments transform their CCTV systems into strategic assets.</w:t>
      </w:r>
    </w:p>
    <w:p w14:paraId="37F945A4" w14:textId="4E000397" w:rsidR="00464615" w:rsidRDefault="00464615" w:rsidP="00CD4A30">
      <w:pPr>
        <w:pStyle w:val="Heading2"/>
      </w:pPr>
      <w:bookmarkStart w:id="2" w:name="_Toc166048749"/>
      <w:r w:rsidRPr="00464615">
        <w:t>Key Points</w:t>
      </w:r>
      <w:bookmarkEnd w:id="2"/>
    </w:p>
    <w:p w14:paraId="541B30FC" w14:textId="7F75FC1F" w:rsidR="00975D9D" w:rsidRPr="00B931E1" w:rsidRDefault="00464615" w:rsidP="00B931E1">
      <w:pPr>
        <w:pStyle w:val="Tablebulletpoints"/>
      </w:pPr>
      <w:r w:rsidRPr="00B931E1">
        <w:t xml:space="preserve">Benefits of </w:t>
      </w:r>
      <w:r w:rsidR="00B832ED" w:rsidRPr="00B931E1">
        <w:t>p</w:t>
      </w:r>
      <w:r w:rsidRPr="00B931E1">
        <w:t>ublic CCTV</w:t>
      </w:r>
      <w:r w:rsidR="6E14A490" w:rsidRPr="00B931E1">
        <w:t>:</w:t>
      </w:r>
      <w:r w:rsidR="00975D9D" w:rsidRPr="00B931E1">
        <w:br/>
      </w:r>
      <w:r w:rsidRPr="00B931E1">
        <w:t xml:space="preserve">Survey data underscores </w:t>
      </w:r>
      <w:r w:rsidR="00155B3B" w:rsidRPr="00B931E1">
        <w:t>the widespread adoption of CCTV by local governments, highlighting its effectiveness in crime prevention, traffic management, emergency response, event monitoring, economic development, and urban planning. However, local governments continue to face challenges such as funding constraints, gaps in technical expertise, issues with integration, complexity in data analysis, and governance gaps</w:t>
      </w:r>
      <w:r w:rsidRPr="00B931E1">
        <w:t>.</w:t>
      </w:r>
    </w:p>
    <w:p w14:paraId="4208BC35" w14:textId="1B11BEB7" w:rsidR="00975D9D" w:rsidRPr="00F21066" w:rsidRDefault="00464615" w:rsidP="00B931E1">
      <w:pPr>
        <w:pStyle w:val="Tablebulletpoints"/>
      </w:pPr>
      <w:r w:rsidRPr="00F21066">
        <w:t xml:space="preserve">Solutions for </w:t>
      </w:r>
      <w:r w:rsidR="00B832ED" w:rsidRPr="00F21066">
        <w:t>p</w:t>
      </w:r>
      <w:r w:rsidRPr="00F21066">
        <w:t xml:space="preserve">ublic CCTV: </w:t>
      </w:r>
      <w:r w:rsidR="00975D9D" w:rsidRPr="00F21066">
        <w:br/>
      </w:r>
      <w:r w:rsidRPr="00F21066">
        <w:t xml:space="preserve">The paper outlines </w:t>
      </w:r>
      <w:r w:rsidR="002E28D1" w:rsidRPr="00F21066">
        <w:t>vital</w:t>
      </w:r>
      <w:r w:rsidRPr="00F21066">
        <w:t xml:space="preserve"> solutions to overcome challenges:</w:t>
      </w:r>
    </w:p>
    <w:p w14:paraId="69038554" w14:textId="6CC0F876" w:rsidR="00464615" w:rsidRPr="00F21066" w:rsidRDefault="00464615" w:rsidP="00B931E1">
      <w:pPr>
        <w:pStyle w:val="Tablebulletpoints"/>
        <w:numPr>
          <w:ilvl w:val="1"/>
          <w:numId w:val="45"/>
        </w:numPr>
      </w:pPr>
      <w:r w:rsidRPr="00F21066">
        <w:t>Transitioning from capital to operational expenditure for funding.</w:t>
      </w:r>
    </w:p>
    <w:p w14:paraId="471ECDCB" w14:textId="77777777" w:rsidR="00464615" w:rsidRPr="00F21066" w:rsidRDefault="00464615" w:rsidP="00B931E1">
      <w:pPr>
        <w:pStyle w:val="Tablebulletpoints"/>
        <w:numPr>
          <w:ilvl w:val="1"/>
          <w:numId w:val="45"/>
        </w:numPr>
      </w:pPr>
      <w:r w:rsidRPr="00F21066">
        <w:t>Adopting cloud-based, scalable platforms to reduce complexity and cost.</w:t>
      </w:r>
    </w:p>
    <w:p w14:paraId="03C9BC44" w14:textId="77777777" w:rsidR="00464615" w:rsidRPr="00F21066" w:rsidRDefault="00464615" w:rsidP="00B931E1">
      <w:pPr>
        <w:pStyle w:val="Tablebulletpoints"/>
        <w:numPr>
          <w:ilvl w:val="1"/>
          <w:numId w:val="45"/>
        </w:numPr>
      </w:pPr>
      <w:r w:rsidRPr="00F21066">
        <w:t>Leveraging AI and analytics to extract actionable insights from video data.</w:t>
      </w:r>
    </w:p>
    <w:p w14:paraId="6D48362C" w14:textId="77777777" w:rsidR="00464615" w:rsidRPr="00F21066" w:rsidRDefault="00464615" w:rsidP="00B931E1">
      <w:pPr>
        <w:pStyle w:val="Tablebulletpoints"/>
        <w:numPr>
          <w:ilvl w:val="1"/>
          <w:numId w:val="45"/>
        </w:numPr>
      </w:pPr>
      <w:r w:rsidRPr="00F21066">
        <w:t>Collaborating with stakeholders to share resources and data.</w:t>
      </w:r>
    </w:p>
    <w:p w14:paraId="79433FF1" w14:textId="3E969A28" w:rsidR="00975D9D" w:rsidRPr="00F21066" w:rsidRDefault="00464615" w:rsidP="00B931E1">
      <w:pPr>
        <w:pStyle w:val="Tablebulletpoints"/>
        <w:numPr>
          <w:ilvl w:val="1"/>
          <w:numId w:val="45"/>
        </w:numPr>
      </w:pPr>
      <w:r w:rsidRPr="00F21066">
        <w:t>Developing and implementing robust policies aligning with best practices and standards.</w:t>
      </w:r>
    </w:p>
    <w:p w14:paraId="3D676E65" w14:textId="626FDB96" w:rsidR="00464615" w:rsidRPr="00F21066" w:rsidRDefault="00464615" w:rsidP="00B931E1">
      <w:pPr>
        <w:pStyle w:val="Tablebulletpoints"/>
      </w:pPr>
      <w:r w:rsidRPr="00F21066">
        <w:t>By implementing these solutions, local governments can unlock the full potential of their CCTV systems, ensuring they remain strategic assets that enhance community safety, drive economic development, and inform urban planning.</w:t>
      </w:r>
    </w:p>
    <w:p w14:paraId="63530335" w14:textId="77777777" w:rsidR="00464615" w:rsidRDefault="00464615" w:rsidP="00464615">
      <w:pPr>
        <w:pStyle w:val="BodyText"/>
      </w:pPr>
    </w:p>
    <w:p w14:paraId="7C64B5D6" w14:textId="4D3EB54D" w:rsidR="0044778B" w:rsidRPr="0044778B" w:rsidRDefault="0044778B" w:rsidP="0044778B">
      <w:pPr>
        <w:rPr>
          <w:highlight w:val="red"/>
        </w:rPr>
      </w:pPr>
      <w:r>
        <w:rPr>
          <w:rFonts w:ascii="Times New Roman" w:hAnsi="Times New Roman"/>
          <w:noProof/>
          <w:sz w:val="24"/>
        </w:rPr>
        <w:br/>
      </w:r>
    </w:p>
    <w:p w14:paraId="5FFC0577" w14:textId="6260345C" w:rsidR="000C784D" w:rsidRPr="000C784D" w:rsidRDefault="000C784D" w:rsidP="00B2312B">
      <w:pPr>
        <w:spacing w:before="0" w:after="160" w:line="259" w:lineRule="auto"/>
        <w:rPr>
          <w:highlight w:val="red"/>
        </w:rPr>
      </w:pPr>
    </w:p>
    <w:p w14:paraId="2F3F3E06" w14:textId="03E65A3B" w:rsidR="00A13572" w:rsidRDefault="00111206" w:rsidP="00D77486">
      <w:pPr>
        <w:pStyle w:val="Heading1"/>
      </w:pPr>
      <w:bookmarkStart w:id="3" w:name="_Toc166048750"/>
      <w:r>
        <w:lastRenderedPageBreak/>
        <w:t>INTRODUCTION</w:t>
      </w:r>
      <w:bookmarkEnd w:id="3"/>
    </w:p>
    <w:p w14:paraId="08015744" w14:textId="77777777" w:rsidR="00220D6A" w:rsidRDefault="00E85CD7" w:rsidP="00220D6A">
      <w:pPr>
        <w:spacing w:after="240"/>
        <w:rPr>
          <w:color w:val="404040" w:themeColor="text1" w:themeTint="BF"/>
          <w:sz w:val="22"/>
          <w:szCs w:val="22"/>
        </w:rPr>
      </w:pPr>
      <w:r w:rsidRPr="00EB24DE">
        <w:rPr>
          <w:color w:val="404040" w:themeColor="text1" w:themeTint="BF"/>
          <w:sz w:val="22"/>
          <w:szCs w:val="22"/>
        </w:rPr>
        <w:t xml:space="preserve">Public CCTV is a vital tool for local government to enhance public safety, deter crime, monitor traffic, and support emergency response. However, many local governments in Australia </w:t>
      </w:r>
      <w:r w:rsidR="00B344F8">
        <w:rPr>
          <w:color w:val="404040" w:themeColor="text1" w:themeTint="BF"/>
          <w:sz w:val="22"/>
          <w:szCs w:val="22"/>
        </w:rPr>
        <w:t>face</w:t>
      </w:r>
      <w:r w:rsidRPr="00EB24DE">
        <w:rPr>
          <w:color w:val="404040" w:themeColor="text1" w:themeTint="BF"/>
          <w:sz w:val="22"/>
          <w:szCs w:val="22"/>
        </w:rPr>
        <w:t xml:space="preserve"> the challenge of replacing their end-of-life CCTV infrastructure, </w:t>
      </w:r>
      <w:r w:rsidR="00B344F8">
        <w:rPr>
          <w:color w:val="404040" w:themeColor="text1" w:themeTint="BF"/>
          <w:sz w:val="22"/>
          <w:szCs w:val="22"/>
        </w:rPr>
        <w:t>initially</w:t>
      </w:r>
      <w:r w:rsidRPr="00EB24DE">
        <w:rPr>
          <w:color w:val="404040" w:themeColor="text1" w:themeTint="BF"/>
          <w:sz w:val="22"/>
          <w:szCs w:val="22"/>
        </w:rPr>
        <w:t xml:space="preserve"> funded by state and federal grants that are no longer available. </w:t>
      </w:r>
    </w:p>
    <w:p w14:paraId="015694E5" w14:textId="28420688" w:rsidR="00E85CD7" w:rsidRDefault="00E85CD7" w:rsidP="00220D6A">
      <w:pPr>
        <w:spacing w:after="240"/>
      </w:pPr>
      <w:r w:rsidRPr="00EB24DE">
        <w:rPr>
          <w:color w:val="404040" w:themeColor="text1" w:themeTint="BF"/>
          <w:sz w:val="22"/>
          <w:szCs w:val="22"/>
        </w:rPr>
        <w:t xml:space="preserve">This whitepaper aims to </w:t>
      </w:r>
      <w:r w:rsidR="00B344F8">
        <w:rPr>
          <w:color w:val="404040" w:themeColor="text1" w:themeTint="BF"/>
          <w:sz w:val="22"/>
          <w:szCs w:val="22"/>
        </w:rPr>
        <w:t>guide</w:t>
      </w:r>
      <w:r w:rsidRPr="00EB24DE">
        <w:rPr>
          <w:color w:val="404040" w:themeColor="text1" w:themeTint="BF"/>
          <w:sz w:val="22"/>
          <w:szCs w:val="22"/>
        </w:rPr>
        <w:t xml:space="preserve"> local </w:t>
      </w:r>
      <w:r w:rsidR="001E51AB">
        <w:rPr>
          <w:color w:val="404040" w:themeColor="text1" w:themeTint="BF"/>
          <w:sz w:val="22"/>
          <w:szCs w:val="22"/>
        </w:rPr>
        <w:t>governments</w:t>
      </w:r>
      <w:r w:rsidRPr="00EB24DE">
        <w:rPr>
          <w:color w:val="404040" w:themeColor="text1" w:themeTint="BF"/>
          <w:sz w:val="22"/>
          <w:szCs w:val="22"/>
        </w:rPr>
        <w:t xml:space="preserve"> </w:t>
      </w:r>
      <w:r w:rsidR="00274703">
        <w:rPr>
          <w:color w:val="404040" w:themeColor="text1" w:themeTint="BF"/>
          <w:sz w:val="22"/>
          <w:szCs w:val="22"/>
        </w:rPr>
        <w:t>in overcoming this challenge and turning</w:t>
      </w:r>
      <w:r w:rsidRPr="00EB24DE">
        <w:rPr>
          <w:color w:val="404040" w:themeColor="text1" w:themeTint="BF"/>
          <w:sz w:val="22"/>
          <w:szCs w:val="22"/>
        </w:rPr>
        <w:t xml:space="preserve"> their CCTV into a strategic asset that can generate actionable insights and value for their communities.</w:t>
      </w:r>
    </w:p>
    <w:p w14:paraId="6754A93F" w14:textId="311D9290" w:rsidR="00BA4CDC" w:rsidRDefault="00BA4CDC" w:rsidP="00D77486">
      <w:pPr>
        <w:pStyle w:val="Heading1"/>
      </w:pPr>
      <w:bookmarkStart w:id="4" w:name="_Toc166048751"/>
      <w:r w:rsidRPr="00D66929">
        <w:lastRenderedPageBreak/>
        <w:t>BENEFITS</w:t>
      </w:r>
      <w:r>
        <w:t xml:space="preserve"> OF PUBLIC CCTV</w:t>
      </w:r>
      <w:bookmarkEnd w:id="4"/>
    </w:p>
    <w:p w14:paraId="0BD06766" w14:textId="77777777" w:rsidR="00EB24DE" w:rsidRPr="00EB24DE" w:rsidRDefault="00EB24DE" w:rsidP="00EB24DE">
      <w:pPr>
        <w:rPr>
          <w:color w:val="404040" w:themeColor="text1" w:themeTint="BF"/>
          <w:sz w:val="22"/>
          <w:szCs w:val="22"/>
        </w:rPr>
      </w:pPr>
      <w:r w:rsidRPr="00EB24DE">
        <w:rPr>
          <w:color w:val="404040" w:themeColor="text1" w:themeTint="BF"/>
          <w:sz w:val="22"/>
          <w:szCs w:val="22"/>
        </w:rPr>
        <w:t>Public CCTV has been widely adopted by local government in Australia for various purposes, such as:</w:t>
      </w:r>
    </w:p>
    <w:p w14:paraId="551B5D30" w14:textId="4A44D706" w:rsidR="00EB24DE" w:rsidRPr="00F21066" w:rsidRDefault="00EB24DE" w:rsidP="00B931E1">
      <w:pPr>
        <w:pStyle w:val="Tablebulletpoints"/>
      </w:pPr>
      <w:r w:rsidRPr="00F21066">
        <w:t>Improving public safety by deterring and detecting crime, anti-social behaviour, and vandalism</w:t>
      </w:r>
      <w:r w:rsidR="00A76626" w:rsidRPr="00F21066">
        <w:t>.</w:t>
      </w:r>
    </w:p>
    <w:p w14:paraId="15D2EFEE" w14:textId="5FEAD176" w:rsidR="00EB24DE" w:rsidRPr="00F21066" w:rsidRDefault="00EB24DE" w:rsidP="00B931E1">
      <w:pPr>
        <w:pStyle w:val="Tablebulletpoints"/>
      </w:pPr>
      <w:r w:rsidRPr="00F21066">
        <w:t>Enhancing traffic management by monitoring congestion, accidents, and parking violations</w:t>
      </w:r>
      <w:r w:rsidR="001D4FD6" w:rsidRPr="00F21066">
        <w:t>.</w:t>
      </w:r>
    </w:p>
    <w:p w14:paraId="584B29BE" w14:textId="7E613643" w:rsidR="00EB24DE" w:rsidRPr="00F21066" w:rsidRDefault="00EB24DE" w:rsidP="00B931E1">
      <w:pPr>
        <w:pStyle w:val="Tablebulletpoints"/>
      </w:pPr>
      <w:r w:rsidRPr="00F21066">
        <w:t xml:space="preserve">Supporting emergency response </w:t>
      </w:r>
      <w:r w:rsidR="003A0591" w:rsidRPr="00F21066">
        <w:t>services</w:t>
      </w:r>
      <w:r w:rsidRPr="00F21066">
        <w:t xml:space="preserve"> by providing real-time situational awareness</w:t>
      </w:r>
      <w:r w:rsidR="001D4FD6" w:rsidRPr="00F21066">
        <w:t>.</w:t>
      </w:r>
    </w:p>
    <w:p w14:paraId="568D4546" w14:textId="73ED5968" w:rsidR="00EB24DE" w:rsidRPr="00F21066" w:rsidRDefault="00EB24DE" w:rsidP="00B931E1">
      <w:pPr>
        <w:pStyle w:val="Tablebulletpoints"/>
      </w:pPr>
      <w:r w:rsidRPr="00F21066">
        <w:t>Facilitating event management by measuring attendance, behaviour, and movement patterns</w:t>
      </w:r>
      <w:r w:rsidR="001D4FD6" w:rsidRPr="00F21066">
        <w:t>.</w:t>
      </w:r>
    </w:p>
    <w:p w14:paraId="04A773D0" w14:textId="03976743" w:rsidR="00EB24DE" w:rsidRPr="00F21066" w:rsidRDefault="00EB24DE" w:rsidP="00B931E1">
      <w:pPr>
        <w:pStyle w:val="Tablebulletpoints"/>
      </w:pPr>
      <w:r w:rsidRPr="00F21066">
        <w:t>Enabling economic development and tourism by attracting visitors, businesses, and investors</w:t>
      </w:r>
      <w:r w:rsidR="00C113A3" w:rsidRPr="00F21066">
        <w:t>.</w:t>
      </w:r>
    </w:p>
    <w:p w14:paraId="27129CD3" w14:textId="62613028" w:rsidR="00EB24DE" w:rsidRPr="00F21066" w:rsidRDefault="00EB24DE" w:rsidP="00B931E1">
      <w:pPr>
        <w:pStyle w:val="Tablebulletpoints"/>
      </w:pPr>
      <w:r w:rsidRPr="00F21066">
        <w:t>Informing urban planning and design by analysing pedestrian and vehicle flows, land use, and environmental conditions</w:t>
      </w:r>
      <w:r w:rsidR="00C113A3" w:rsidRPr="00F21066">
        <w:t>.</w:t>
      </w:r>
    </w:p>
    <w:p w14:paraId="73A163B4" w14:textId="0644D68A" w:rsidR="00CC5171" w:rsidRDefault="00EB24DE" w:rsidP="00CC5171">
      <w:pPr>
        <w:spacing w:after="160"/>
        <w:rPr>
          <w:color w:val="404040" w:themeColor="text1" w:themeTint="BF"/>
          <w:sz w:val="22"/>
          <w:szCs w:val="22"/>
        </w:rPr>
      </w:pPr>
      <w:r w:rsidRPr="00EB24DE">
        <w:rPr>
          <w:color w:val="404040" w:themeColor="text1" w:themeTint="BF"/>
          <w:sz w:val="22"/>
          <w:szCs w:val="22"/>
        </w:rPr>
        <w:t xml:space="preserve">According to a survey by the Australian Local Government Association (ALGA) in 2019, 82% of local governments reported having CCTV systems in their areas, and 74% </w:t>
      </w:r>
      <w:r w:rsidR="009F55DF">
        <w:rPr>
          <w:color w:val="404040" w:themeColor="text1" w:themeTint="BF"/>
          <w:sz w:val="22"/>
          <w:szCs w:val="22"/>
        </w:rPr>
        <w:t xml:space="preserve">of them </w:t>
      </w:r>
      <w:r w:rsidRPr="00EB24DE">
        <w:rPr>
          <w:color w:val="404040" w:themeColor="text1" w:themeTint="BF"/>
          <w:sz w:val="22"/>
          <w:szCs w:val="22"/>
        </w:rPr>
        <w:t>indicated that CCTV was effective or very effective in achieving their objectives. The survey also found that the main drivers for installing CCTV were crime prevention, community safety, and traffic management.</w:t>
      </w:r>
    </w:p>
    <w:p w14:paraId="484C1A7E" w14:textId="51837929" w:rsidR="00D66431" w:rsidRPr="00CC5171" w:rsidRDefault="00A369BB" w:rsidP="00CD4A30">
      <w:pPr>
        <w:pStyle w:val="Heading2"/>
      </w:pPr>
      <w:bookmarkStart w:id="5" w:name="_Toc166048752"/>
      <w:r>
        <w:t>C</w:t>
      </w:r>
      <w:r w:rsidR="00D66431" w:rsidRPr="00CC5171">
        <w:t>hallenges</w:t>
      </w:r>
      <w:bookmarkEnd w:id="5"/>
    </w:p>
    <w:p w14:paraId="5FAF6C2C" w14:textId="5B06E3AD" w:rsidR="00EB24DE" w:rsidRPr="00EB24DE" w:rsidRDefault="00D80024" w:rsidP="00EB24DE">
      <w:pPr>
        <w:rPr>
          <w:color w:val="404040" w:themeColor="text1" w:themeTint="BF"/>
          <w:sz w:val="22"/>
          <w:szCs w:val="22"/>
        </w:rPr>
      </w:pPr>
      <w:r>
        <w:rPr>
          <w:color w:val="404040" w:themeColor="text1" w:themeTint="BF"/>
          <w:sz w:val="22"/>
          <w:szCs w:val="22"/>
        </w:rPr>
        <w:t>The</w:t>
      </w:r>
      <w:r w:rsidR="00EB24DE" w:rsidRPr="00EB24DE">
        <w:rPr>
          <w:color w:val="404040" w:themeColor="text1" w:themeTint="BF"/>
          <w:sz w:val="22"/>
          <w:szCs w:val="22"/>
        </w:rPr>
        <w:t xml:space="preserve"> survey also revealed some of the </w:t>
      </w:r>
      <w:r w:rsidR="008342E5">
        <w:rPr>
          <w:color w:val="404040" w:themeColor="text1" w:themeTint="BF"/>
          <w:sz w:val="22"/>
          <w:szCs w:val="22"/>
        </w:rPr>
        <w:t>challenges</w:t>
      </w:r>
      <w:r w:rsidR="00EB24DE" w:rsidRPr="00EB24DE">
        <w:rPr>
          <w:color w:val="404040" w:themeColor="text1" w:themeTint="BF"/>
          <w:sz w:val="22"/>
          <w:szCs w:val="22"/>
        </w:rPr>
        <w:t xml:space="preserve"> that local governments faced in relation to CCTV, such as:</w:t>
      </w:r>
    </w:p>
    <w:p w14:paraId="67D5C0DA" w14:textId="0101644A" w:rsidR="00EB24DE" w:rsidRPr="00F21066" w:rsidRDefault="003B4D34" w:rsidP="00B931E1">
      <w:pPr>
        <w:pStyle w:val="Tablebulletpoints"/>
      </w:pPr>
      <w:r w:rsidRPr="00F21066">
        <w:t xml:space="preserve">Insufficient </w:t>
      </w:r>
      <w:r w:rsidR="00EB24DE" w:rsidRPr="00F21066">
        <w:t>funding to maintain CCTV systems</w:t>
      </w:r>
      <w:r w:rsidR="00C113A3" w:rsidRPr="00F21066">
        <w:t>.</w:t>
      </w:r>
    </w:p>
    <w:p w14:paraId="0E54687B" w14:textId="1AABCFA7" w:rsidR="00EB24DE" w:rsidRPr="00F21066" w:rsidRDefault="003B4D34" w:rsidP="00B931E1">
      <w:pPr>
        <w:pStyle w:val="Tablebulletpoints"/>
      </w:pPr>
      <w:r w:rsidRPr="00F21066">
        <w:t>Limited</w:t>
      </w:r>
      <w:r w:rsidR="00EB24DE" w:rsidRPr="00F21066">
        <w:t xml:space="preserve"> technical expertise to operate CCTV systems</w:t>
      </w:r>
      <w:r w:rsidR="00C113A3" w:rsidRPr="00F21066">
        <w:t>.</w:t>
      </w:r>
    </w:p>
    <w:p w14:paraId="5738DEC5" w14:textId="7E93D215" w:rsidR="00EB24DE" w:rsidRPr="00F21066" w:rsidRDefault="00EB24DE" w:rsidP="00B931E1">
      <w:pPr>
        <w:pStyle w:val="Tablebulletpoints"/>
      </w:pPr>
      <w:r w:rsidRPr="00F21066">
        <w:t>Lack of integration and interoperability between different CCTV platforms</w:t>
      </w:r>
      <w:r w:rsidR="00C113A3" w:rsidRPr="00F21066">
        <w:t>.</w:t>
      </w:r>
    </w:p>
    <w:p w14:paraId="3BC70C39" w14:textId="172CAA23" w:rsidR="00EB24DE" w:rsidRPr="00F21066" w:rsidRDefault="00AF461B" w:rsidP="00B931E1">
      <w:pPr>
        <w:pStyle w:val="Tablebulletpoints"/>
      </w:pPr>
      <w:r w:rsidRPr="00F21066">
        <w:t xml:space="preserve">Inadequate </w:t>
      </w:r>
      <w:r w:rsidR="00EB24DE" w:rsidRPr="00F21066">
        <w:t>data analysis capabilities to extract value from video data</w:t>
      </w:r>
      <w:r w:rsidR="00C113A3" w:rsidRPr="00F21066">
        <w:t>.</w:t>
      </w:r>
    </w:p>
    <w:p w14:paraId="5E2CCCAF" w14:textId="24D84467" w:rsidR="00EB24DE" w:rsidRPr="00F21066" w:rsidRDefault="002C7A2E" w:rsidP="00B931E1">
      <w:pPr>
        <w:pStyle w:val="Tablebulletpoints"/>
      </w:pPr>
      <w:r w:rsidRPr="00F21066">
        <w:t>Un</w:t>
      </w:r>
      <w:r w:rsidR="00EB24DE" w:rsidRPr="00F21066">
        <w:t>clear policies and guidelines on privacy and ethics</w:t>
      </w:r>
      <w:r w:rsidR="00C113A3" w:rsidRPr="00F21066">
        <w:t>.</w:t>
      </w:r>
    </w:p>
    <w:p w14:paraId="77B53794" w14:textId="7CB6F5FB" w:rsidR="00EB24DE" w:rsidRPr="00EB24DE" w:rsidRDefault="00EB24DE" w:rsidP="00EB24DE">
      <w:pPr>
        <w:rPr>
          <w:color w:val="404040" w:themeColor="text1" w:themeTint="BF"/>
          <w:sz w:val="22"/>
          <w:szCs w:val="22"/>
        </w:rPr>
      </w:pPr>
      <w:r w:rsidRPr="00EB24DE">
        <w:rPr>
          <w:color w:val="404040" w:themeColor="text1" w:themeTint="BF"/>
          <w:sz w:val="22"/>
          <w:szCs w:val="22"/>
        </w:rPr>
        <w:t>These challenges highlight the need for local government</w:t>
      </w:r>
      <w:r w:rsidR="00472D79">
        <w:rPr>
          <w:color w:val="404040" w:themeColor="text1" w:themeTint="BF"/>
          <w:sz w:val="22"/>
          <w:szCs w:val="22"/>
        </w:rPr>
        <w:t>s</w:t>
      </w:r>
      <w:r w:rsidRPr="00EB24DE">
        <w:rPr>
          <w:color w:val="404040" w:themeColor="text1" w:themeTint="BF"/>
          <w:sz w:val="22"/>
          <w:szCs w:val="22"/>
        </w:rPr>
        <w:t xml:space="preserve"> to adopt a strategic approach to CCTV that can address the current and future needs of their communities, while also ensuring compliance with </w:t>
      </w:r>
      <w:r w:rsidR="00A74A23">
        <w:rPr>
          <w:color w:val="404040" w:themeColor="text1" w:themeTint="BF"/>
          <w:sz w:val="22"/>
          <w:szCs w:val="22"/>
        </w:rPr>
        <w:t>legal</w:t>
      </w:r>
      <w:r w:rsidRPr="00EB24DE">
        <w:rPr>
          <w:color w:val="404040" w:themeColor="text1" w:themeTint="BF"/>
          <w:sz w:val="22"/>
          <w:szCs w:val="22"/>
        </w:rPr>
        <w:t xml:space="preserve"> standards.</w:t>
      </w:r>
    </w:p>
    <w:p w14:paraId="3FF1E995" w14:textId="7021FC8E" w:rsidR="00052DFF" w:rsidRPr="002A242D" w:rsidRDefault="00D42980" w:rsidP="00D77486">
      <w:pPr>
        <w:pStyle w:val="Heading1"/>
        <w:rPr>
          <w:rStyle w:val="Heading3Char"/>
          <w:rFonts w:ascii="DIN Pro Light" w:hAnsi="DIN Pro Light" w:cs="Times New Roman"/>
          <w:color w:val="0082CA"/>
          <w:sz w:val="40"/>
        </w:rPr>
      </w:pPr>
      <w:bookmarkStart w:id="6" w:name="_Toc166048753"/>
      <w:r w:rsidRPr="000F2D47">
        <w:lastRenderedPageBreak/>
        <w:t xml:space="preserve">SOLUTIONS </w:t>
      </w:r>
      <w:r w:rsidR="00376C4F" w:rsidRPr="000F2D47">
        <w:t>FOR</w:t>
      </w:r>
      <w:r w:rsidRPr="000F2D47">
        <w:t xml:space="preserve"> PUBLIC CCTV</w:t>
      </w:r>
      <w:bookmarkEnd w:id="6"/>
    </w:p>
    <w:p w14:paraId="6C097555" w14:textId="302E187F" w:rsidR="00A474F4" w:rsidRPr="00A474F4" w:rsidRDefault="00A474F4" w:rsidP="00A474F4">
      <w:pPr>
        <w:rPr>
          <w:color w:val="404040" w:themeColor="text1" w:themeTint="BF"/>
          <w:sz w:val="22"/>
          <w:szCs w:val="22"/>
        </w:rPr>
      </w:pPr>
      <w:r w:rsidRPr="00A474F4">
        <w:rPr>
          <w:color w:val="404040" w:themeColor="text1" w:themeTint="BF"/>
          <w:sz w:val="22"/>
          <w:szCs w:val="22"/>
        </w:rPr>
        <w:t>To overcome the challenges and maximise the benefits of public CCTV, local government</w:t>
      </w:r>
      <w:r w:rsidR="00FC55E8">
        <w:rPr>
          <w:color w:val="404040" w:themeColor="text1" w:themeTint="BF"/>
          <w:sz w:val="22"/>
          <w:szCs w:val="22"/>
        </w:rPr>
        <w:t>s</w:t>
      </w:r>
      <w:r w:rsidRPr="00A474F4">
        <w:rPr>
          <w:color w:val="404040" w:themeColor="text1" w:themeTint="BF"/>
          <w:sz w:val="22"/>
          <w:szCs w:val="22"/>
        </w:rPr>
        <w:t xml:space="preserve"> need to consider the following solutions:</w:t>
      </w:r>
    </w:p>
    <w:p w14:paraId="41E74041" w14:textId="7710D84A" w:rsidR="00A474F4" w:rsidRPr="00F21066" w:rsidRDefault="00A474F4" w:rsidP="00B931E1">
      <w:pPr>
        <w:pStyle w:val="Tablebulletpoints"/>
        <w:numPr>
          <w:ilvl w:val="0"/>
          <w:numId w:val="46"/>
        </w:numPr>
        <w:ind w:left="426"/>
      </w:pPr>
      <w:r w:rsidRPr="00F21066">
        <w:t xml:space="preserve">Transitioning from capital expenditure to operational expenditure </w:t>
      </w:r>
      <w:r w:rsidR="009F0FBF" w:rsidRPr="00F21066">
        <w:t xml:space="preserve">to overcome </w:t>
      </w:r>
      <w:r w:rsidRPr="00F21066">
        <w:t>funding</w:t>
      </w:r>
      <w:r w:rsidR="009F0FBF" w:rsidRPr="00F21066">
        <w:t xml:space="preserve"> restraints</w:t>
      </w:r>
      <w:r w:rsidR="00D66431" w:rsidRPr="00F21066">
        <w:t>.</w:t>
      </w:r>
    </w:p>
    <w:p w14:paraId="5F98D98C" w14:textId="70B22581" w:rsidR="00A474F4" w:rsidRPr="00F21066" w:rsidRDefault="00A474F4" w:rsidP="00B931E1">
      <w:pPr>
        <w:pStyle w:val="Tablebulletpoints"/>
        <w:numPr>
          <w:ilvl w:val="0"/>
          <w:numId w:val="46"/>
        </w:numPr>
        <w:ind w:left="426"/>
      </w:pPr>
      <w:r w:rsidRPr="00F21066">
        <w:t xml:space="preserve">Adopting cloud-based CCTV platforms that can </w:t>
      </w:r>
      <w:r w:rsidR="009F0FBF" w:rsidRPr="00F21066">
        <w:t xml:space="preserve">ease technical </w:t>
      </w:r>
      <w:r w:rsidRPr="00F21066">
        <w:t>complexity</w:t>
      </w:r>
      <w:r w:rsidR="00D66431" w:rsidRPr="00F21066">
        <w:t>.</w:t>
      </w:r>
    </w:p>
    <w:p w14:paraId="3EAB3633" w14:textId="3F4B5359" w:rsidR="002E1F37" w:rsidRPr="00F21066" w:rsidRDefault="002E1F37" w:rsidP="00B931E1">
      <w:pPr>
        <w:pStyle w:val="Tablebulletpoints"/>
        <w:numPr>
          <w:ilvl w:val="0"/>
          <w:numId w:val="46"/>
        </w:numPr>
        <w:ind w:left="426"/>
      </w:pPr>
      <w:r w:rsidRPr="00F21066">
        <w:t>Collaborating with other stakeholders to share CCTV resources.</w:t>
      </w:r>
      <w:r w:rsidR="0062469F" w:rsidRPr="00F21066">
        <w:t xml:space="preserve">  </w:t>
      </w:r>
    </w:p>
    <w:p w14:paraId="05DECB32" w14:textId="45EA50DC" w:rsidR="00A474F4" w:rsidRPr="00F21066" w:rsidRDefault="00A474F4" w:rsidP="00B931E1">
      <w:pPr>
        <w:pStyle w:val="Tablebulletpoints"/>
        <w:numPr>
          <w:ilvl w:val="0"/>
          <w:numId w:val="46"/>
        </w:numPr>
        <w:ind w:left="426"/>
      </w:pPr>
      <w:r w:rsidRPr="00F21066">
        <w:t>Leveraging artificial intelligence and analytics to transform video data into actionable insights</w:t>
      </w:r>
      <w:r w:rsidR="00D66431" w:rsidRPr="00F21066">
        <w:t>.</w:t>
      </w:r>
    </w:p>
    <w:p w14:paraId="7D70D68A" w14:textId="64D20F90" w:rsidR="00A474F4" w:rsidRPr="00F21066" w:rsidRDefault="00A74A23" w:rsidP="00B931E1">
      <w:pPr>
        <w:pStyle w:val="Tablebulletpoints"/>
        <w:numPr>
          <w:ilvl w:val="0"/>
          <w:numId w:val="46"/>
        </w:numPr>
        <w:ind w:left="426"/>
      </w:pPr>
      <w:r w:rsidRPr="00F21066">
        <w:t>I</w:t>
      </w:r>
      <w:r w:rsidR="00A474F4" w:rsidRPr="00F21066">
        <w:t>mplement CCTV policies that align with best practices and standards</w:t>
      </w:r>
      <w:r w:rsidR="00D66431" w:rsidRPr="00F21066">
        <w:t>.</w:t>
      </w:r>
    </w:p>
    <w:p w14:paraId="4087A02F" w14:textId="3A68947E" w:rsidR="00A474F4" w:rsidRDefault="00274703" w:rsidP="00A85B15">
      <w:pPr>
        <w:spacing w:line="276" w:lineRule="auto"/>
      </w:pPr>
      <w:bookmarkStart w:id="7" w:name="_Toc148530927"/>
      <w:r>
        <w:rPr>
          <w:color w:val="404040" w:themeColor="text1" w:themeTint="BF"/>
          <w:sz w:val="22"/>
          <w:szCs w:val="22"/>
        </w:rPr>
        <w:t>These</w:t>
      </w:r>
      <w:r w:rsidR="00A474F4" w:rsidRPr="00A474F4">
        <w:rPr>
          <w:color w:val="404040" w:themeColor="text1" w:themeTint="BF"/>
          <w:sz w:val="22"/>
          <w:szCs w:val="22"/>
        </w:rPr>
        <w:t xml:space="preserve"> solutions will be discussed in more detail in the following sections.</w:t>
      </w:r>
    </w:p>
    <w:bookmarkEnd w:id="7"/>
    <w:p w14:paraId="010E9578" w14:textId="322BC671" w:rsidR="00DB2141" w:rsidRPr="002A242D" w:rsidRDefault="000744AC" w:rsidP="00D77486">
      <w:pPr>
        <w:pStyle w:val="Heading1"/>
      </w:pPr>
      <w:r w:rsidRPr="000744AC">
        <w:lastRenderedPageBreak/>
        <w:t xml:space="preserve"> </w:t>
      </w:r>
      <w:bookmarkStart w:id="8" w:name="_Toc166048754"/>
      <w:r w:rsidR="008250AD">
        <w:t>TRANSITIONING FROM CAPEX TO OPEX</w:t>
      </w:r>
      <w:bookmarkEnd w:id="8"/>
    </w:p>
    <w:p w14:paraId="187F2B4F" w14:textId="77777777" w:rsidR="008250AD" w:rsidRDefault="008250AD" w:rsidP="00CD4A30">
      <w:pPr>
        <w:pStyle w:val="Heading2"/>
      </w:pPr>
      <w:bookmarkStart w:id="9" w:name="_Toc166048755"/>
      <w:r>
        <w:t>The challenge</w:t>
      </w:r>
      <w:bookmarkEnd w:id="9"/>
    </w:p>
    <w:p w14:paraId="0D01ECFA" w14:textId="7F40635A" w:rsidR="00A85B15" w:rsidRDefault="00900E00" w:rsidP="00D66929">
      <w:pPr>
        <w:spacing w:after="240"/>
        <w:rPr>
          <w:color w:val="404040" w:themeColor="text1" w:themeTint="BF"/>
          <w:sz w:val="22"/>
          <w:szCs w:val="22"/>
        </w:rPr>
      </w:pPr>
      <w:r w:rsidRPr="00900E00">
        <w:rPr>
          <w:color w:val="404040" w:themeColor="text1" w:themeTint="BF"/>
          <w:sz w:val="22"/>
          <w:szCs w:val="22"/>
        </w:rPr>
        <w:t xml:space="preserve">One of the main challenges that local </w:t>
      </w:r>
      <w:r w:rsidR="004434CB">
        <w:rPr>
          <w:color w:val="404040" w:themeColor="text1" w:themeTint="BF"/>
          <w:sz w:val="22"/>
          <w:szCs w:val="22"/>
        </w:rPr>
        <w:t xml:space="preserve">governments face regarding CCTV is the lack of funding to maintain, upgrade, and expand their CCTV infrastructure. This is partly </w:t>
      </w:r>
      <w:proofErr w:type="gramStart"/>
      <w:r w:rsidR="004434CB">
        <w:rPr>
          <w:color w:val="404040" w:themeColor="text1" w:themeTint="BF"/>
          <w:sz w:val="22"/>
          <w:szCs w:val="22"/>
        </w:rPr>
        <w:t>due to the fact that</w:t>
      </w:r>
      <w:proofErr w:type="gramEnd"/>
      <w:r w:rsidR="004434CB">
        <w:rPr>
          <w:color w:val="404040" w:themeColor="text1" w:themeTint="BF"/>
          <w:sz w:val="22"/>
          <w:szCs w:val="22"/>
        </w:rPr>
        <w:t xml:space="preserve"> most CCTV systems were initially funded by state and federal grants that are no longer available</w:t>
      </w:r>
      <w:r w:rsidR="00275B59">
        <w:rPr>
          <w:color w:val="404040" w:themeColor="text1" w:themeTint="BF"/>
          <w:sz w:val="22"/>
          <w:szCs w:val="22"/>
        </w:rPr>
        <w:t>, as well as</w:t>
      </w:r>
      <w:r w:rsidRPr="00900E00">
        <w:rPr>
          <w:color w:val="404040" w:themeColor="text1" w:themeTint="BF"/>
          <w:sz w:val="22"/>
          <w:szCs w:val="22"/>
        </w:rPr>
        <w:t xml:space="preserve"> the high capital costs of CCTV equipment</w:t>
      </w:r>
      <w:r w:rsidR="00423BAC">
        <w:rPr>
          <w:color w:val="404040" w:themeColor="text1" w:themeTint="BF"/>
          <w:sz w:val="22"/>
          <w:szCs w:val="22"/>
        </w:rPr>
        <w:t>.</w:t>
      </w:r>
    </w:p>
    <w:p w14:paraId="5D3FEC70" w14:textId="77777777" w:rsidR="008250AD" w:rsidRDefault="008250AD" w:rsidP="00CD4A30">
      <w:pPr>
        <w:pStyle w:val="Heading2"/>
      </w:pPr>
      <w:bookmarkStart w:id="10" w:name="_Toc166048756"/>
      <w:r>
        <w:t>The solution</w:t>
      </w:r>
      <w:bookmarkEnd w:id="10"/>
    </w:p>
    <w:p w14:paraId="2CB07ECD" w14:textId="4AF066B4" w:rsidR="00B56EE8" w:rsidRDefault="008250AD" w:rsidP="00220D6A">
      <w:pPr>
        <w:spacing w:after="240"/>
        <w:rPr>
          <w:color w:val="404040" w:themeColor="text1" w:themeTint="BF"/>
          <w:sz w:val="22"/>
          <w:szCs w:val="22"/>
        </w:rPr>
      </w:pPr>
      <w:r>
        <w:rPr>
          <w:color w:val="404040" w:themeColor="text1" w:themeTint="BF"/>
          <w:sz w:val="22"/>
          <w:szCs w:val="22"/>
        </w:rPr>
        <w:t>L</w:t>
      </w:r>
      <w:r w:rsidR="00900E00" w:rsidRPr="00900E00">
        <w:rPr>
          <w:color w:val="404040" w:themeColor="text1" w:themeTint="BF"/>
          <w:sz w:val="22"/>
          <w:szCs w:val="22"/>
        </w:rPr>
        <w:t>ocal government</w:t>
      </w:r>
      <w:r w:rsidR="00852A36">
        <w:rPr>
          <w:color w:val="404040" w:themeColor="text1" w:themeTint="BF"/>
          <w:sz w:val="22"/>
          <w:szCs w:val="22"/>
        </w:rPr>
        <w:t>s</w:t>
      </w:r>
      <w:r w:rsidR="00900E00" w:rsidRPr="00900E00">
        <w:rPr>
          <w:color w:val="404040" w:themeColor="text1" w:themeTint="BF"/>
          <w:sz w:val="22"/>
          <w:szCs w:val="22"/>
        </w:rPr>
        <w:t xml:space="preserve"> </w:t>
      </w:r>
      <w:r w:rsidR="00852A36">
        <w:rPr>
          <w:color w:val="404040" w:themeColor="text1" w:themeTint="BF"/>
          <w:sz w:val="22"/>
          <w:szCs w:val="22"/>
        </w:rPr>
        <w:t>must</w:t>
      </w:r>
      <w:r w:rsidR="00900E00" w:rsidRPr="00900E00">
        <w:rPr>
          <w:color w:val="404040" w:themeColor="text1" w:themeTint="BF"/>
          <w:sz w:val="22"/>
          <w:szCs w:val="22"/>
        </w:rPr>
        <w:t xml:space="preserve"> transition from a capital expenditure (capex) model to an operational expenditure (</w:t>
      </w:r>
      <w:proofErr w:type="spellStart"/>
      <w:r w:rsidR="00900E00" w:rsidRPr="00900E00">
        <w:rPr>
          <w:color w:val="404040" w:themeColor="text1" w:themeTint="BF"/>
          <w:sz w:val="22"/>
          <w:szCs w:val="22"/>
        </w:rPr>
        <w:t>opex</w:t>
      </w:r>
      <w:proofErr w:type="spellEnd"/>
      <w:r w:rsidR="00900E00" w:rsidRPr="00900E00">
        <w:rPr>
          <w:color w:val="404040" w:themeColor="text1" w:themeTint="BF"/>
          <w:sz w:val="22"/>
          <w:szCs w:val="22"/>
        </w:rPr>
        <w:t>) model for CCTV funding</w:t>
      </w:r>
      <w:r w:rsidR="00D82B23">
        <w:rPr>
          <w:color w:val="404040" w:themeColor="text1" w:themeTint="BF"/>
          <w:sz w:val="22"/>
          <w:szCs w:val="22"/>
        </w:rPr>
        <w:t xml:space="preserve">, </w:t>
      </w:r>
      <w:r w:rsidR="006C289D">
        <w:rPr>
          <w:color w:val="404040" w:themeColor="text1" w:themeTint="BF"/>
          <w:sz w:val="22"/>
          <w:szCs w:val="22"/>
        </w:rPr>
        <w:t xml:space="preserve">reducing the financial burden by </w:t>
      </w:r>
      <w:r w:rsidR="00900E00" w:rsidRPr="00900E00">
        <w:rPr>
          <w:color w:val="404040" w:themeColor="text1" w:themeTint="BF"/>
          <w:sz w:val="22"/>
          <w:szCs w:val="22"/>
        </w:rPr>
        <w:t xml:space="preserve">shifting from </w:t>
      </w:r>
      <w:r w:rsidR="00FF4BFC">
        <w:rPr>
          <w:color w:val="404040" w:themeColor="text1" w:themeTint="BF"/>
          <w:sz w:val="22"/>
          <w:szCs w:val="22"/>
        </w:rPr>
        <w:t>significant</w:t>
      </w:r>
      <w:r w:rsidR="00900E00" w:rsidRPr="00900E00">
        <w:rPr>
          <w:color w:val="404040" w:themeColor="text1" w:themeTint="BF"/>
          <w:sz w:val="22"/>
          <w:szCs w:val="22"/>
        </w:rPr>
        <w:t xml:space="preserve"> upfront investment </w:t>
      </w:r>
      <w:r w:rsidR="00986E3C">
        <w:rPr>
          <w:color w:val="404040" w:themeColor="text1" w:themeTint="BF"/>
          <w:sz w:val="22"/>
          <w:szCs w:val="22"/>
        </w:rPr>
        <w:t xml:space="preserve">to </w:t>
      </w:r>
      <w:r w:rsidR="00900E00" w:rsidRPr="00900E00">
        <w:rPr>
          <w:color w:val="404040" w:themeColor="text1" w:themeTint="BF"/>
          <w:sz w:val="22"/>
          <w:szCs w:val="22"/>
        </w:rPr>
        <w:t>regular payment</w:t>
      </w:r>
      <w:r w:rsidR="00986E3C">
        <w:rPr>
          <w:color w:val="404040" w:themeColor="text1" w:themeTint="BF"/>
          <w:sz w:val="22"/>
          <w:szCs w:val="22"/>
        </w:rPr>
        <w:t>s</w:t>
      </w:r>
      <w:r w:rsidR="009F76EB">
        <w:rPr>
          <w:color w:val="404040" w:themeColor="text1" w:themeTint="BF"/>
          <w:sz w:val="22"/>
          <w:szCs w:val="22"/>
        </w:rPr>
        <w:t xml:space="preserve">. </w:t>
      </w:r>
      <w:r w:rsidR="00921199" w:rsidRPr="00F21066">
        <w:rPr>
          <w:color w:val="404040" w:themeColor="text1" w:themeTint="BF"/>
          <w:sz w:val="22"/>
          <w:szCs w:val="22"/>
        </w:rPr>
        <w:t>Without having to own</w:t>
      </w:r>
      <w:r w:rsidR="009F76EB">
        <w:rPr>
          <w:color w:val="404040" w:themeColor="text1" w:themeTint="BF"/>
          <w:sz w:val="22"/>
          <w:szCs w:val="22"/>
        </w:rPr>
        <w:t xml:space="preserve"> CCTV assets, local governments can </w:t>
      </w:r>
      <w:r w:rsidR="00921199" w:rsidRPr="00F21066">
        <w:rPr>
          <w:color w:val="404040" w:themeColor="text1" w:themeTint="BF"/>
          <w:sz w:val="22"/>
          <w:szCs w:val="22"/>
        </w:rPr>
        <w:t>keep their projects</w:t>
      </w:r>
      <w:r w:rsidR="009F76EB">
        <w:rPr>
          <w:color w:val="404040" w:themeColor="text1" w:themeTint="BF"/>
          <w:sz w:val="22"/>
          <w:szCs w:val="22"/>
        </w:rPr>
        <w:t xml:space="preserve"> within </w:t>
      </w:r>
      <w:r w:rsidR="00D554D3">
        <w:rPr>
          <w:color w:val="404040" w:themeColor="text1" w:themeTint="BF"/>
          <w:sz w:val="22"/>
          <w:szCs w:val="22"/>
        </w:rPr>
        <w:t xml:space="preserve">the </w:t>
      </w:r>
      <w:r w:rsidR="009F76EB">
        <w:rPr>
          <w:color w:val="404040" w:themeColor="text1" w:themeTint="BF"/>
          <w:sz w:val="22"/>
          <w:szCs w:val="22"/>
        </w:rPr>
        <w:t>budget</w:t>
      </w:r>
      <w:r w:rsidR="00921199" w:rsidRPr="00F21066">
        <w:rPr>
          <w:color w:val="404040" w:themeColor="text1" w:themeTint="BF"/>
          <w:sz w:val="22"/>
          <w:szCs w:val="22"/>
        </w:rPr>
        <w:t xml:space="preserve">, </w:t>
      </w:r>
      <w:proofErr w:type="gramStart"/>
      <w:r w:rsidR="00921199" w:rsidRPr="00F21066">
        <w:rPr>
          <w:color w:val="404040" w:themeColor="text1" w:themeTint="BF"/>
          <w:sz w:val="22"/>
          <w:szCs w:val="22"/>
        </w:rPr>
        <w:t>and also</w:t>
      </w:r>
      <w:proofErr w:type="gramEnd"/>
      <w:r w:rsidR="00921199" w:rsidRPr="00F21066">
        <w:rPr>
          <w:color w:val="404040" w:themeColor="text1" w:themeTint="BF"/>
          <w:sz w:val="22"/>
          <w:szCs w:val="22"/>
        </w:rPr>
        <w:t xml:space="preserve"> have</w:t>
      </w:r>
      <w:r w:rsidR="0046716D" w:rsidRPr="00F21066">
        <w:rPr>
          <w:color w:val="404040" w:themeColor="text1" w:themeTint="BF"/>
          <w:sz w:val="22"/>
          <w:szCs w:val="22"/>
        </w:rPr>
        <w:t xml:space="preserve"> the </w:t>
      </w:r>
      <w:r w:rsidR="00921199" w:rsidRPr="00F21066">
        <w:rPr>
          <w:color w:val="404040" w:themeColor="text1" w:themeTint="BF"/>
          <w:sz w:val="22"/>
          <w:szCs w:val="22"/>
        </w:rPr>
        <w:t>benefit of being able to upgrade anytime to accommodate</w:t>
      </w:r>
      <w:r w:rsidR="00D55EC9" w:rsidRPr="00F21066">
        <w:rPr>
          <w:color w:val="404040" w:themeColor="text1" w:themeTint="BF"/>
          <w:sz w:val="22"/>
          <w:szCs w:val="22"/>
        </w:rPr>
        <w:t xml:space="preserve"> </w:t>
      </w:r>
      <w:r w:rsidR="00D554D3" w:rsidRPr="00F21066">
        <w:rPr>
          <w:color w:val="404040" w:themeColor="text1" w:themeTint="BF"/>
          <w:sz w:val="22"/>
          <w:szCs w:val="22"/>
        </w:rPr>
        <w:t>future changing needs</w:t>
      </w:r>
      <w:r w:rsidR="00D82B23">
        <w:rPr>
          <w:color w:val="404040" w:themeColor="text1" w:themeTint="BF"/>
          <w:sz w:val="22"/>
          <w:szCs w:val="22"/>
        </w:rPr>
        <w:t xml:space="preserve">. </w:t>
      </w:r>
      <w:r w:rsidR="002C5B59">
        <w:rPr>
          <w:color w:val="404040" w:themeColor="text1" w:themeTint="BF"/>
          <w:sz w:val="22"/>
          <w:szCs w:val="22"/>
        </w:rPr>
        <w:t>Other responsibilities tied to owning CCTV hardware, such as managing upkeep</w:t>
      </w:r>
      <w:r w:rsidR="00542AB0">
        <w:rPr>
          <w:color w:val="404040" w:themeColor="text1" w:themeTint="BF"/>
          <w:sz w:val="22"/>
          <w:szCs w:val="22"/>
        </w:rPr>
        <w:t>, will also be taken out of local government’s hands, increasing the return on investment</w:t>
      </w:r>
      <w:r w:rsidR="00B56EE8">
        <w:rPr>
          <w:color w:val="404040" w:themeColor="text1" w:themeTint="BF"/>
          <w:sz w:val="22"/>
          <w:szCs w:val="22"/>
        </w:rPr>
        <w:t>.</w:t>
      </w:r>
    </w:p>
    <w:p w14:paraId="51246389" w14:textId="5A82AD63" w:rsidR="00D66929" w:rsidRPr="00B56EE8" w:rsidRDefault="00F16D30" w:rsidP="00220D6A">
      <w:pPr>
        <w:spacing w:after="240"/>
        <w:rPr>
          <w:color w:val="404040" w:themeColor="text1" w:themeTint="BF"/>
          <w:sz w:val="22"/>
          <w:szCs w:val="22"/>
        </w:rPr>
      </w:pPr>
      <w:r>
        <w:rPr>
          <w:color w:val="404040" w:themeColor="text1" w:themeTint="BF"/>
          <w:sz w:val="22"/>
          <w:szCs w:val="22"/>
        </w:rPr>
        <w:t xml:space="preserve">Local government can transition from capex to </w:t>
      </w:r>
      <w:proofErr w:type="spellStart"/>
      <w:r>
        <w:rPr>
          <w:color w:val="404040" w:themeColor="text1" w:themeTint="BF"/>
          <w:sz w:val="22"/>
          <w:szCs w:val="22"/>
        </w:rPr>
        <w:t>opex</w:t>
      </w:r>
      <w:proofErr w:type="spellEnd"/>
      <w:r>
        <w:rPr>
          <w:color w:val="404040" w:themeColor="text1" w:themeTint="BF"/>
          <w:sz w:val="22"/>
          <w:szCs w:val="22"/>
        </w:rPr>
        <w:t xml:space="preserve"> for funding </w:t>
      </w:r>
      <w:r w:rsidR="002D6633">
        <w:rPr>
          <w:color w:val="404040" w:themeColor="text1" w:themeTint="BF"/>
          <w:sz w:val="22"/>
          <w:szCs w:val="22"/>
        </w:rPr>
        <w:t>by adopting a CCTV as a service (</w:t>
      </w:r>
      <w:proofErr w:type="spellStart"/>
      <w:r w:rsidR="002D6633">
        <w:rPr>
          <w:color w:val="404040" w:themeColor="text1" w:themeTint="BF"/>
          <w:sz w:val="22"/>
          <w:szCs w:val="22"/>
        </w:rPr>
        <w:t>CCTVaaS</w:t>
      </w:r>
      <w:proofErr w:type="spellEnd"/>
      <w:r w:rsidR="002D6633">
        <w:rPr>
          <w:color w:val="404040" w:themeColor="text1" w:themeTint="BF"/>
          <w:sz w:val="22"/>
          <w:szCs w:val="22"/>
        </w:rPr>
        <w:t>) model. This subscription-based model allows local government to access CCTV services from a third-party provider without having to purchase, install, or maintain equipment. The provider is responsible for delivering, managing, and updating the infrastructure, while local government only pays for what it uses</w:t>
      </w:r>
      <w:r w:rsidR="00900E00" w:rsidRPr="00B56EE8">
        <w:rPr>
          <w:color w:val="404040" w:themeColor="text1" w:themeTint="BF"/>
          <w:sz w:val="22"/>
          <w:szCs w:val="22"/>
        </w:rPr>
        <w:t>.</w:t>
      </w:r>
    </w:p>
    <w:p w14:paraId="7D8073D2" w14:textId="5C4A9898" w:rsidR="00900E00" w:rsidRPr="00900E00" w:rsidRDefault="00900E00" w:rsidP="00900E00">
      <w:pPr>
        <w:rPr>
          <w:color w:val="404040" w:themeColor="text1" w:themeTint="BF"/>
          <w:sz w:val="22"/>
          <w:szCs w:val="22"/>
        </w:rPr>
      </w:pPr>
      <w:proofErr w:type="spellStart"/>
      <w:r w:rsidRPr="00900E00">
        <w:rPr>
          <w:color w:val="404040" w:themeColor="text1" w:themeTint="BF"/>
          <w:sz w:val="22"/>
          <w:szCs w:val="22"/>
        </w:rPr>
        <w:t>CCTVaaS</w:t>
      </w:r>
      <w:proofErr w:type="spellEnd"/>
      <w:r w:rsidRPr="00900E00">
        <w:rPr>
          <w:color w:val="404040" w:themeColor="text1" w:themeTint="BF"/>
          <w:sz w:val="22"/>
          <w:szCs w:val="22"/>
        </w:rPr>
        <w:t xml:space="preserve"> can offer several advantages for</w:t>
      </w:r>
      <w:r w:rsidR="00315A4E">
        <w:rPr>
          <w:color w:val="404040" w:themeColor="text1" w:themeTint="BF"/>
          <w:sz w:val="22"/>
          <w:szCs w:val="22"/>
        </w:rPr>
        <w:t xml:space="preserve"> CCTV usage in</w:t>
      </w:r>
      <w:r w:rsidRPr="00900E00">
        <w:rPr>
          <w:color w:val="404040" w:themeColor="text1" w:themeTint="BF"/>
          <w:sz w:val="22"/>
          <w:szCs w:val="22"/>
        </w:rPr>
        <w:t xml:space="preserve"> local government, such as:</w:t>
      </w:r>
    </w:p>
    <w:p w14:paraId="43E84809" w14:textId="34CCE725" w:rsidR="00900E00" w:rsidRPr="00F21066" w:rsidRDefault="00900E00" w:rsidP="00B931E1">
      <w:pPr>
        <w:pStyle w:val="Tablebulletpoints"/>
      </w:pPr>
      <w:r w:rsidRPr="00F21066">
        <w:t>Lowering the upfront costs</w:t>
      </w:r>
      <w:r w:rsidR="00043594" w:rsidRPr="00F21066">
        <w:t>.</w:t>
      </w:r>
    </w:p>
    <w:p w14:paraId="412047C7" w14:textId="0D8E3952" w:rsidR="00900E00" w:rsidRPr="00F21066" w:rsidRDefault="00900E00" w:rsidP="00B931E1">
      <w:pPr>
        <w:pStyle w:val="Tablebulletpoints"/>
      </w:pPr>
      <w:r w:rsidRPr="00F21066">
        <w:t>Increasing the scalability of CCTV capacity</w:t>
      </w:r>
      <w:r w:rsidR="00043594" w:rsidRPr="00F21066">
        <w:t>.</w:t>
      </w:r>
    </w:p>
    <w:p w14:paraId="0E6E7437" w14:textId="73297069" w:rsidR="00900E00" w:rsidRPr="00F21066" w:rsidRDefault="00900E00" w:rsidP="00B931E1">
      <w:pPr>
        <w:pStyle w:val="Tablebulletpoints"/>
      </w:pPr>
      <w:r w:rsidRPr="00F21066">
        <w:t>Improving the reliability of systems</w:t>
      </w:r>
      <w:r w:rsidR="00043594" w:rsidRPr="00F21066">
        <w:t>.</w:t>
      </w:r>
    </w:p>
    <w:p w14:paraId="3E6D0A11" w14:textId="60342F96" w:rsidR="00900E00" w:rsidRPr="00F21066" w:rsidRDefault="00900E00" w:rsidP="00B931E1">
      <w:pPr>
        <w:pStyle w:val="Tablebulletpoints"/>
      </w:pPr>
      <w:r w:rsidRPr="00F21066">
        <w:t>Enhancing the integration and interoperability of CCTV with other platforms</w:t>
      </w:r>
      <w:r w:rsidR="00043594" w:rsidRPr="00F21066">
        <w:t>.</w:t>
      </w:r>
    </w:p>
    <w:p w14:paraId="1D58A26B" w14:textId="4F00387D" w:rsidR="00166C00" w:rsidRPr="00F21066" w:rsidRDefault="00900E00" w:rsidP="00B931E1">
      <w:pPr>
        <w:pStyle w:val="Tablebulletpoints"/>
      </w:pPr>
      <w:r w:rsidRPr="00F21066">
        <w:t>Accessing the latest technology in CCTV</w:t>
      </w:r>
      <w:r w:rsidR="00043594" w:rsidRPr="00F21066">
        <w:t>.</w:t>
      </w:r>
    </w:p>
    <w:p w14:paraId="15918C5A" w14:textId="2BE6EBF3" w:rsidR="001B59B7" w:rsidRPr="00C05962" w:rsidRDefault="001B59B7" w:rsidP="00B931E1">
      <w:pPr>
        <w:pStyle w:val="Tablebulletpoints"/>
        <w:numPr>
          <w:ilvl w:val="0"/>
          <w:numId w:val="0"/>
        </w:numPr>
      </w:pPr>
      <w:r w:rsidRPr="00C05962">
        <w:t>When considering a CCTV as a Service (</w:t>
      </w:r>
      <w:proofErr w:type="spellStart"/>
      <w:r w:rsidRPr="00C05962">
        <w:t>CCTVaaS</w:t>
      </w:r>
      <w:proofErr w:type="spellEnd"/>
      <w:r w:rsidRPr="00C05962">
        <w:t xml:space="preserve">) provider, there are several key factors </w:t>
      </w:r>
      <w:r w:rsidR="00A1141A" w:rsidRPr="00C05962">
        <w:t>l</w:t>
      </w:r>
      <w:r w:rsidRPr="00C05962">
        <w:t xml:space="preserve">ocal </w:t>
      </w:r>
      <w:r w:rsidR="00A1141A" w:rsidRPr="00C05962">
        <w:t>g</w:t>
      </w:r>
      <w:r w:rsidRPr="00C05962">
        <w:t>overnment</w:t>
      </w:r>
      <w:r w:rsidR="00A1141A" w:rsidRPr="00C05962">
        <w:t>s</w:t>
      </w:r>
      <w:r w:rsidRPr="00C05962">
        <w:t xml:space="preserve"> should consider:</w:t>
      </w:r>
    </w:p>
    <w:p w14:paraId="0BC2031C" w14:textId="03EED43A" w:rsidR="001B59B7" w:rsidRPr="00C05962" w:rsidRDefault="00BF707A" w:rsidP="00B931E1">
      <w:pPr>
        <w:pStyle w:val="Tablebulletpoints"/>
        <w:numPr>
          <w:ilvl w:val="0"/>
          <w:numId w:val="0"/>
        </w:numPr>
      </w:pPr>
      <w:r>
        <w:rPr>
          <w:rFonts w:ascii="BentonSans Medium" w:hAnsi="BentonSans Medium"/>
        </w:rPr>
        <w:t xml:space="preserve">Define </w:t>
      </w:r>
      <w:r w:rsidR="00C05962">
        <w:rPr>
          <w:rFonts w:ascii="BentonSans Medium" w:hAnsi="BentonSans Medium"/>
        </w:rPr>
        <w:t>o</w:t>
      </w:r>
      <w:r w:rsidR="001B59B7" w:rsidRPr="00C05962">
        <w:rPr>
          <w:rFonts w:ascii="BentonSans Medium" w:hAnsi="BentonSans Medium"/>
        </w:rPr>
        <w:t>bjectives:</w:t>
      </w:r>
      <w:r w:rsidR="001B59B7" w:rsidRPr="00C05962">
        <w:t xml:space="preserve"> This could be for crime prevention, </w:t>
      </w:r>
      <w:r w:rsidR="00271C49">
        <w:t>identifying</w:t>
      </w:r>
      <w:r w:rsidR="001B59B7" w:rsidRPr="00C05962">
        <w:t xml:space="preserve"> offenders, or other public safety issues</w:t>
      </w:r>
      <w:r w:rsidR="00DB2356">
        <w:t>.</w:t>
      </w:r>
    </w:p>
    <w:p w14:paraId="2CFDF54E" w14:textId="01E591AF" w:rsidR="001B59B7" w:rsidRPr="00C05962" w:rsidRDefault="001B59B7" w:rsidP="00B931E1">
      <w:pPr>
        <w:pStyle w:val="Tablebulletpoints"/>
        <w:numPr>
          <w:ilvl w:val="0"/>
          <w:numId w:val="0"/>
        </w:numPr>
      </w:pPr>
      <w:r w:rsidRPr="004359D2">
        <w:rPr>
          <w:rFonts w:ascii="BentonSans Medium" w:hAnsi="BentonSans Medium"/>
        </w:rPr>
        <w:t xml:space="preserve">Technology </w:t>
      </w:r>
      <w:r w:rsidR="00B51E67" w:rsidRPr="004359D2">
        <w:rPr>
          <w:rFonts w:ascii="BentonSans Medium" w:hAnsi="BentonSans Medium"/>
        </w:rPr>
        <w:t>s</w:t>
      </w:r>
      <w:r w:rsidRPr="004359D2">
        <w:rPr>
          <w:rFonts w:ascii="BentonSans Medium" w:hAnsi="BentonSans Medium"/>
        </w:rPr>
        <w:t>election</w:t>
      </w:r>
      <w:r w:rsidRPr="00C05962">
        <w:t xml:space="preserve">: The CCTV system should be selected based on </w:t>
      </w:r>
      <w:r w:rsidR="00664E9D">
        <w:t xml:space="preserve">specific local issues and </w:t>
      </w:r>
      <w:r w:rsidRPr="00C05962">
        <w:t>capable of meeting the council's needs</w:t>
      </w:r>
      <w:r w:rsidR="00DB2356">
        <w:t>.</w:t>
      </w:r>
    </w:p>
    <w:p w14:paraId="25B88AA7" w14:textId="5F1293AE" w:rsidR="001B59B7" w:rsidRPr="00C05962" w:rsidRDefault="001B59B7" w:rsidP="00B931E1">
      <w:pPr>
        <w:pStyle w:val="Tablebulletpoints"/>
        <w:numPr>
          <w:ilvl w:val="0"/>
          <w:numId w:val="0"/>
        </w:numPr>
      </w:pPr>
      <w:r w:rsidRPr="004359D2">
        <w:rPr>
          <w:rFonts w:ascii="BentonSans Medium" w:hAnsi="BentonSans Medium"/>
        </w:rPr>
        <w:t xml:space="preserve">Legal </w:t>
      </w:r>
      <w:r w:rsidR="004359D2">
        <w:rPr>
          <w:rFonts w:ascii="BentonSans Medium" w:hAnsi="BentonSans Medium"/>
        </w:rPr>
        <w:t>c</w:t>
      </w:r>
      <w:r w:rsidRPr="004359D2">
        <w:rPr>
          <w:rFonts w:ascii="BentonSans Medium" w:hAnsi="BentonSans Medium"/>
        </w:rPr>
        <w:t>onsiderations</w:t>
      </w:r>
      <w:r w:rsidRPr="00C05962">
        <w:t xml:space="preserve">: </w:t>
      </w:r>
      <w:r w:rsidR="00B51E67">
        <w:t xml:space="preserve">Councils </w:t>
      </w:r>
      <w:r w:rsidRPr="00C05962">
        <w:t>should ensure the CCTV system complies with privacy laws and regulations. This includes the responsible use of CCTV surveillance in public places</w:t>
      </w:r>
      <w:r w:rsidR="00DB2356">
        <w:t>.</w:t>
      </w:r>
    </w:p>
    <w:p w14:paraId="33ABEFED" w14:textId="5394A174" w:rsidR="001B59B7" w:rsidRPr="00C05962" w:rsidRDefault="001B59B7" w:rsidP="00B931E1">
      <w:pPr>
        <w:pStyle w:val="Tablebulletpoints"/>
        <w:numPr>
          <w:ilvl w:val="0"/>
          <w:numId w:val="0"/>
        </w:numPr>
      </w:pPr>
      <w:r w:rsidRPr="004359D2">
        <w:rPr>
          <w:rFonts w:ascii="BentonSans Medium" w:hAnsi="BentonSans Medium"/>
        </w:rPr>
        <w:lastRenderedPageBreak/>
        <w:t xml:space="preserve">Stakeholder </w:t>
      </w:r>
      <w:r w:rsidR="004359D2">
        <w:rPr>
          <w:rFonts w:ascii="BentonSans Medium" w:hAnsi="BentonSans Medium"/>
        </w:rPr>
        <w:t>c</w:t>
      </w:r>
      <w:r w:rsidRPr="004359D2">
        <w:rPr>
          <w:rFonts w:ascii="BentonSans Medium" w:hAnsi="BentonSans Medium"/>
        </w:rPr>
        <w:t>onsultation</w:t>
      </w:r>
      <w:r w:rsidRPr="00C05962">
        <w:t>: It's important to undertake stakeholder consultation. This could involve local businesses, residents, and law enforcement agencies</w:t>
      </w:r>
      <w:r w:rsidR="00DB2356">
        <w:t>.</w:t>
      </w:r>
    </w:p>
    <w:p w14:paraId="662026F8" w14:textId="207C173F" w:rsidR="001B59B7" w:rsidRPr="00C05962" w:rsidRDefault="001B59B7" w:rsidP="00B931E1">
      <w:pPr>
        <w:pStyle w:val="Tablebulletpoints"/>
        <w:numPr>
          <w:ilvl w:val="0"/>
          <w:numId w:val="0"/>
        </w:numPr>
      </w:pPr>
      <w:r w:rsidRPr="004359D2">
        <w:rPr>
          <w:rFonts w:ascii="BentonSans Medium" w:hAnsi="BentonSans Medium"/>
        </w:rPr>
        <w:t xml:space="preserve">Implementation and </w:t>
      </w:r>
      <w:r w:rsidR="004359D2">
        <w:rPr>
          <w:rFonts w:ascii="BentonSans Medium" w:hAnsi="BentonSans Medium"/>
        </w:rPr>
        <w:t>m</w:t>
      </w:r>
      <w:r w:rsidRPr="004359D2">
        <w:rPr>
          <w:rFonts w:ascii="BentonSans Medium" w:hAnsi="BentonSans Medium"/>
        </w:rPr>
        <w:t>anagement:</w:t>
      </w:r>
      <w:r w:rsidRPr="00C05962">
        <w:t xml:space="preserve"> </w:t>
      </w:r>
      <w:r w:rsidR="004359D2" w:rsidRPr="00110F65">
        <w:t>Councils</w:t>
      </w:r>
      <w:r w:rsidRPr="00110F65">
        <w:t xml:space="preserve"> should have a clear plan f</w:t>
      </w:r>
      <w:r w:rsidR="009E5C02" w:rsidRPr="00110F65">
        <w:t>or the</w:t>
      </w:r>
      <w:r w:rsidRPr="00110F65">
        <w:t xml:space="preserve"> CCTV system</w:t>
      </w:r>
      <w:r w:rsidR="009E5C02">
        <w:t xml:space="preserve">, including </w:t>
      </w:r>
      <w:r w:rsidRPr="00C05962">
        <w:t>the sourcing of technical advice for specifications, installation, and implementation</w:t>
      </w:r>
      <w:r w:rsidR="00DB2356">
        <w:t>.</w:t>
      </w:r>
    </w:p>
    <w:p w14:paraId="7A83EA0E" w14:textId="7350B4A7" w:rsidR="001B59B7" w:rsidRPr="00C05962" w:rsidRDefault="001B59B7" w:rsidP="00B931E1">
      <w:pPr>
        <w:pStyle w:val="Tablebulletpoints"/>
        <w:numPr>
          <w:ilvl w:val="0"/>
          <w:numId w:val="0"/>
        </w:numPr>
      </w:pPr>
      <w:r w:rsidRPr="004359D2">
        <w:rPr>
          <w:rFonts w:ascii="BentonSans Medium" w:hAnsi="BentonSans Medium"/>
        </w:rPr>
        <w:t>Evaluation</w:t>
      </w:r>
      <w:r w:rsidRPr="00C05962">
        <w:t xml:space="preserve">: Regular evaluation of the CCTV system is crucial to ensure it </w:t>
      </w:r>
      <w:r w:rsidR="00742BDF">
        <w:t>effectively meets</w:t>
      </w:r>
      <w:r w:rsidRPr="00C05962">
        <w:t xml:space="preserve"> objectives</w:t>
      </w:r>
      <w:r w:rsidR="00DB2356">
        <w:t>.</w:t>
      </w:r>
    </w:p>
    <w:p w14:paraId="31B725DB" w14:textId="445A1C54" w:rsidR="001B59B7" w:rsidRPr="00C05962" w:rsidRDefault="001B59B7" w:rsidP="00B931E1">
      <w:pPr>
        <w:pStyle w:val="Tablebulletpoints"/>
        <w:numPr>
          <w:ilvl w:val="0"/>
          <w:numId w:val="0"/>
        </w:numPr>
      </w:pPr>
      <w:r w:rsidRPr="004359D2">
        <w:rPr>
          <w:rFonts w:ascii="BentonSans Medium" w:hAnsi="BentonSans Medium"/>
        </w:rPr>
        <w:t>Costs</w:t>
      </w:r>
      <w:r w:rsidRPr="00C05962">
        <w:t>: Council</w:t>
      </w:r>
      <w:r w:rsidR="004359D2">
        <w:t>s</w:t>
      </w:r>
      <w:r w:rsidRPr="00C05962">
        <w:t xml:space="preserve"> should consider </w:t>
      </w:r>
      <w:r w:rsidR="00110F65">
        <w:t>all costs of CCTV, including</w:t>
      </w:r>
      <w:r w:rsidRPr="00C05962">
        <w:t xml:space="preserve"> equipment, installation, maintenance, and personnel training</w:t>
      </w:r>
      <w:r w:rsidR="00110F65">
        <w:t>.</w:t>
      </w:r>
    </w:p>
    <w:p w14:paraId="5A340552" w14:textId="0626F5BA" w:rsidR="001B59B7" w:rsidRPr="00C05962" w:rsidRDefault="001B59B7" w:rsidP="00B931E1">
      <w:pPr>
        <w:pStyle w:val="Tablebulletpoints"/>
        <w:numPr>
          <w:ilvl w:val="0"/>
          <w:numId w:val="0"/>
        </w:numPr>
        <w:ind w:left="-3"/>
      </w:pPr>
      <w:r w:rsidRPr="004359D2">
        <w:rPr>
          <w:rFonts w:ascii="BentonSans Medium" w:hAnsi="BentonSans Medium"/>
        </w:rPr>
        <w:t xml:space="preserve">Partnership with </w:t>
      </w:r>
      <w:r w:rsidR="004359D2" w:rsidRPr="004359D2">
        <w:rPr>
          <w:rFonts w:ascii="BentonSans Medium" w:hAnsi="BentonSans Medium"/>
        </w:rPr>
        <w:t>l</w:t>
      </w:r>
      <w:r w:rsidRPr="004359D2">
        <w:rPr>
          <w:rFonts w:ascii="BentonSans Medium" w:hAnsi="BentonSans Medium"/>
        </w:rPr>
        <w:t xml:space="preserve">ocal </w:t>
      </w:r>
      <w:r w:rsidR="004359D2" w:rsidRPr="004359D2">
        <w:rPr>
          <w:rFonts w:ascii="BentonSans Medium" w:hAnsi="BentonSans Medium"/>
        </w:rPr>
        <w:t>p</w:t>
      </w:r>
      <w:r w:rsidRPr="004359D2">
        <w:rPr>
          <w:rFonts w:ascii="BentonSans Medium" w:hAnsi="BentonSans Medium"/>
        </w:rPr>
        <w:t>olice:</w:t>
      </w:r>
      <w:r w:rsidRPr="00C05962">
        <w:t xml:space="preserve"> The CCTV system should be operationally linked with local police forces </w:t>
      </w:r>
      <w:r w:rsidR="00742BDF">
        <w:t>to detect</w:t>
      </w:r>
      <w:r w:rsidRPr="00C05962">
        <w:t xml:space="preserve"> crime</w:t>
      </w:r>
      <w:r w:rsidR="00DB2356">
        <w:t>.</w:t>
      </w:r>
    </w:p>
    <w:p w14:paraId="18BCEE90" w14:textId="55352C67" w:rsidR="001B59B7" w:rsidRPr="00C12783" w:rsidRDefault="001B59B7" w:rsidP="00B931E1">
      <w:pPr>
        <w:pStyle w:val="Tablebulletpoints"/>
        <w:numPr>
          <w:ilvl w:val="0"/>
          <w:numId w:val="0"/>
        </w:numPr>
      </w:pPr>
      <w:r w:rsidRPr="00C05962">
        <w:t>The best outcomes are achieved when CCTV is part of a combination of other crime prevention strategies tailored to local issues.</w:t>
      </w:r>
    </w:p>
    <w:p w14:paraId="2AF88034" w14:textId="77777777" w:rsidR="001B59B7" w:rsidRDefault="001B59B7" w:rsidP="00166C00">
      <w:pPr>
        <w:rPr>
          <w:color w:val="404040" w:themeColor="text1" w:themeTint="BF"/>
          <w:sz w:val="22"/>
          <w:szCs w:val="22"/>
        </w:rPr>
      </w:pPr>
    </w:p>
    <w:p w14:paraId="594246E3" w14:textId="77777777" w:rsidR="00D247A5" w:rsidRPr="00D247A5" w:rsidRDefault="00D247A5" w:rsidP="00166C00">
      <w:pPr>
        <w:rPr>
          <w:highlight w:val="cyan"/>
        </w:rPr>
      </w:pPr>
    </w:p>
    <w:p w14:paraId="189920B4" w14:textId="46656A15" w:rsidR="00D52FD7" w:rsidRDefault="00645DF3" w:rsidP="00B931E1">
      <w:pPr>
        <w:pStyle w:val="Heading1"/>
        <w:ind w:right="-164"/>
      </w:pPr>
      <w:bookmarkStart w:id="11" w:name="_Toc166048757"/>
      <w:r>
        <w:lastRenderedPageBreak/>
        <w:t>ADOPTING CLOUD-BASED AND SCALABLE PLATFORMS</w:t>
      </w:r>
      <w:bookmarkEnd w:id="11"/>
    </w:p>
    <w:p w14:paraId="4A9BB22D" w14:textId="1013A2BF" w:rsidR="00645DF3" w:rsidRDefault="00645DF3" w:rsidP="00CD4A30">
      <w:pPr>
        <w:pStyle w:val="Heading2"/>
      </w:pPr>
      <w:bookmarkStart w:id="12" w:name="_Toc166048758"/>
      <w:r>
        <w:t>The challenge</w:t>
      </w:r>
      <w:bookmarkEnd w:id="12"/>
    </w:p>
    <w:p w14:paraId="73CC6D7B" w14:textId="0241078F" w:rsidR="008F2418" w:rsidRPr="008F2418" w:rsidRDefault="00876D4B" w:rsidP="00D66929">
      <w:pPr>
        <w:spacing w:after="240"/>
        <w:rPr>
          <w:color w:val="404040" w:themeColor="text1" w:themeTint="BF"/>
          <w:sz w:val="22"/>
          <w:szCs w:val="22"/>
        </w:rPr>
      </w:pPr>
      <w:r>
        <w:rPr>
          <w:color w:val="404040" w:themeColor="text1" w:themeTint="BF"/>
          <w:sz w:val="22"/>
          <w:szCs w:val="22"/>
        </w:rPr>
        <w:t xml:space="preserve">Local governments have found it challenging to operate CCTV systems due to a lack of technical expertise. This is partly </w:t>
      </w:r>
      <w:r w:rsidR="00742BDF">
        <w:rPr>
          <w:color w:val="404040" w:themeColor="text1" w:themeTint="BF"/>
          <w:sz w:val="22"/>
          <w:szCs w:val="22"/>
        </w:rPr>
        <w:t>because most CCTV systems are based on inflexible proprietary technology</w:t>
      </w:r>
      <w:r w:rsidR="006A75EC">
        <w:rPr>
          <w:color w:val="404040" w:themeColor="text1" w:themeTint="BF"/>
          <w:sz w:val="22"/>
          <w:szCs w:val="22"/>
        </w:rPr>
        <w:t xml:space="preserve"> and partly because there is a</w:t>
      </w:r>
      <w:r w:rsidR="008F2418" w:rsidRPr="008F2418">
        <w:rPr>
          <w:color w:val="404040" w:themeColor="text1" w:themeTint="BF"/>
          <w:sz w:val="22"/>
          <w:szCs w:val="22"/>
        </w:rPr>
        <w:t xml:space="preserve"> shortage of qualified staff to handle CCTV operations.</w:t>
      </w:r>
    </w:p>
    <w:p w14:paraId="4C95EC9E" w14:textId="32AE4D38" w:rsidR="001B4600" w:rsidRDefault="001B4600" w:rsidP="00CD4A30">
      <w:pPr>
        <w:pStyle w:val="Heading2"/>
      </w:pPr>
      <w:bookmarkStart w:id="13" w:name="_Toc166048759"/>
      <w:r>
        <w:t>The solution</w:t>
      </w:r>
      <w:bookmarkEnd w:id="13"/>
    </w:p>
    <w:p w14:paraId="04910E7C" w14:textId="6CC136FD" w:rsidR="008F2418" w:rsidRPr="008F2418" w:rsidRDefault="00310114" w:rsidP="00D66929">
      <w:pPr>
        <w:spacing w:after="240"/>
        <w:rPr>
          <w:color w:val="404040" w:themeColor="text1" w:themeTint="BF"/>
          <w:sz w:val="22"/>
          <w:szCs w:val="22"/>
        </w:rPr>
      </w:pPr>
      <w:r>
        <w:rPr>
          <w:color w:val="404040" w:themeColor="text1" w:themeTint="BF"/>
          <w:sz w:val="22"/>
          <w:szCs w:val="22"/>
        </w:rPr>
        <w:t>L</w:t>
      </w:r>
      <w:r w:rsidR="008F2418" w:rsidRPr="008F2418">
        <w:rPr>
          <w:color w:val="404040" w:themeColor="text1" w:themeTint="BF"/>
          <w:sz w:val="22"/>
          <w:szCs w:val="22"/>
        </w:rPr>
        <w:t>ocal government</w:t>
      </w:r>
      <w:r w:rsidR="00730D10">
        <w:rPr>
          <w:color w:val="404040" w:themeColor="text1" w:themeTint="BF"/>
          <w:sz w:val="22"/>
          <w:szCs w:val="22"/>
        </w:rPr>
        <w:t xml:space="preserve">s </w:t>
      </w:r>
      <w:r w:rsidR="0002542B">
        <w:rPr>
          <w:color w:val="404040" w:themeColor="text1" w:themeTint="BF"/>
          <w:sz w:val="22"/>
          <w:szCs w:val="22"/>
        </w:rPr>
        <w:t xml:space="preserve">must adopt cloud-based and scalable CCTV platforms that reduce complexity while </w:t>
      </w:r>
      <w:r w:rsidR="004E2D0C">
        <w:rPr>
          <w:color w:val="404040" w:themeColor="text1" w:themeTint="BF"/>
          <w:sz w:val="22"/>
          <w:szCs w:val="22"/>
        </w:rPr>
        <w:t>improving effectiveness. This means moving from a traditional</w:t>
      </w:r>
      <w:r w:rsidR="00C96992">
        <w:rPr>
          <w:color w:val="404040" w:themeColor="text1" w:themeTint="BF"/>
          <w:sz w:val="22"/>
          <w:szCs w:val="22"/>
        </w:rPr>
        <w:t>,</w:t>
      </w:r>
      <w:r w:rsidR="004E2D0C">
        <w:rPr>
          <w:color w:val="404040" w:themeColor="text1" w:themeTint="BF"/>
          <w:sz w:val="22"/>
          <w:szCs w:val="22"/>
        </w:rPr>
        <w:t xml:space="preserve"> </w:t>
      </w:r>
      <w:proofErr w:type="gramStart"/>
      <w:r w:rsidR="004E2D0C">
        <w:rPr>
          <w:color w:val="404040" w:themeColor="text1" w:themeTint="BF"/>
          <w:sz w:val="22"/>
          <w:szCs w:val="22"/>
        </w:rPr>
        <w:t>on-premise</w:t>
      </w:r>
      <w:proofErr w:type="gramEnd"/>
      <w:r w:rsidR="004E2D0C">
        <w:rPr>
          <w:color w:val="404040" w:themeColor="text1" w:themeTint="BF"/>
          <w:sz w:val="22"/>
          <w:szCs w:val="22"/>
        </w:rPr>
        <w:t xml:space="preserve"> CCTV architecture to a modern</w:t>
      </w:r>
      <w:r w:rsidR="00C96992">
        <w:rPr>
          <w:color w:val="404040" w:themeColor="text1" w:themeTint="BF"/>
          <w:sz w:val="22"/>
          <w:szCs w:val="22"/>
        </w:rPr>
        <w:t>, c</w:t>
      </w:r>
      <w:r w:rsidR="004E2D0C">
        <w:rPr>
          <w:color w:val="404040" w:themeColor="text1" w:themeTint="BF"/>
          <w:sz w:val="22"/>
          <w:szCs w:val="22"/>
        </w:rPr>
        <w:t xml:space="preserve">loud-based architecture that can leverage the benefits of </w:t>
      </w:r>
      <w:r w:rsidR="00C96992">
        <w:rPr>
          <w:color w:val="404040" w:themeColor="text1" w:themeTint="BF"/>
          <w:sz w:val="22"/>
          <w:szCs w:val="22"/>
        </w:rPr>
        <w:t xml:space="preserve">the </w:t>
      </w:r>
      <w:r w:rsidR="004E2D0C">
        <w:rPr>
          <w:color w:val="404040" w:themeColor="text1" w:themeTint="BF"/>
          <w:sz w:val="22"/>
          <w:szCs w:val="22"/>
        </w:rPr>
        <w:t>cloud and the Internet of Things</w:t>
      </w:r>
      <w:r w:rsidR="008F2418" w:rsidRPr="008F2418">
        <w:rPr>
          <w:color w:val="404040" w:themeColor="text1" w:themeTint="BF"/>
          <w:sz w:val="22"/>
          <w:szCs w:val="22"/>
        </w:rPr>
        <w:t xml:space="preserve"> (IoT).</w:t>
      </w:r>
    </w:p>
    <w:p w14:paraId="4BE555D5" w14:textId="77777777" w:rsidR="008F2418" w:rsidRPr="008F2418" w:rsidRDefault="008F2418" w:rsidP="008F2418">
      <w:pPr>
        <w:rPr>
          <w:color w:val="404040" w:themeColor="text1" w:themeTint="BF"/>
          <w:sz w:val="22"/>
          <w:szCs w:val="22"/>
        </w:rPr>
      </w:pPr>
      <w:r w:rsidRPr="008F2418">
        <w:rPr>
          <w:color w:val="404040" w:themeColor="text1" w:themeTint="BF"/>
          <w:sz w:val="22"/>
          <w:szCs w:val="22"/>
        </w:rPr>
        <w:t>Cloud-based CCTV platforms can provide several benefits for local government, such as:</w:t>
      </w:r>
    </w:p>
    <w:p w14:paraId="381A9B5B" w14:textId="77E7492E" w:rsidR="008F2418" w:rsidRPr="00F21066" w:rsidRDefault="008F2418" w:rsidP="00B931E1">
      <w:pPr>
        <w:pStyle w:val="Tablebulletpoints"/>
      </w:pPr>
      <w:r w:rsidRPr="00F21066">
        <w:t>Reducing hardware requirements</w:t>
      </w:r>
      <w:r w:rsidR="00730D10" w:rsidRPr="00F21066">
        <w:t>.</w:t>
      </w:r>
    </w:p>
    <w:p w14:paraId="6FC6B6C4" w14:textId="1207CB18" w:rsidR="008F2418" w:rsidRPr="00F21066" w:rsidRDefault="008F2418" w:rsidP="00B931E1">
      <w:pPr>
        <w:pStyle w:val="Tablebulletpoints"/>
      </w:pPr>
      <w:r w:rsidRPr="00F21066">
        <w:t>Increasing accessibility of data from any location</w:t>
      </w:r>
      <w:r w:rsidR="00730D10" w:rsidRPr="00F21066">
        <w:t>.</w:t>
      </w:r>
    </w:p>
    <w:p w14:paraId="355E6CB3" w14:textId="3887975F" w:rsidR="008F2418" w:rsidRPr="00F21066" w:rsidRDefault="008F2418" w:rsidP="00B931E1">
      <w:pPr>
        <w:pStyle w:val="Tablebulletpoints"/>
      </w:pPr>
      <w:r w:rsidRPr="00F21066">
        <w:t xml:space="preserve">Improving </w:t>
      </w:r>
      <w:r w:rsidR="00AE1297" w:rsidRPr="00F21066">
        <w:t xml:space="preserve">the </w:t>
      </w:r>
      <w:r w:rsidRPr="00F21066">
        <w:t>performance of CCTV services</w:t>
      </w:r>
      <w:r w:rsidR="00730D10" w:rsidRPr="00F21066">
        <w:t>.</w:t>
      </w:r>
    </w:p>
    <w:p w14:paraId="027CCD4C" w14:textId="1F98D632" w:rsidR="008F2418" w:rsidRPr="00F21066" w:rsidRDefault="008F2418" w:rsidP="00B931E1">
      <w:pPr>
        <w:pStyle w:val="Tablebulletpoints"/>
      </w:pPr>
      <w:r w:rsidRPr="00F21066">
        <w:t>Enabling automation workflows</w:t>
      </w:r>
      <w:r w:rsidR="00730D10" w:rsidRPr="00F21066">
        <w:t>.</w:t>
      </w:r>
    </w:p>
    <w:p w14:paraId="08DC8DEA" w14:textId="43B8CA78" w:rsidR="008F2418" w:rsidRPr="00F21066" w:rsidRDefault="008F2418" w:rsidP="00B931E1">
      <w:pPr>
        <w:pStyle w:val="Tablebulletpoints"/>
      </w:pPr>
      <w:r w:rsidRPr="00F21066">
        <w:t>Facilitating the innovation of CCTV features</w:t>
      </w:r>
      <w:r w:rsidR="00730D10" w:rsidRPr="00F21066">
        <w:t>.</w:t>
      </w:r>
    </w:p>
    <w:p w14:paraId="2AF6170E" w14:textId="63B81A24" w:rsidR="004B3435" w:rsidRDefault="005E1F01" w:rsidP="008F2418">
      <w:pPr>
        <w:rPr>
          <w:color w:val="404040" w:themeColor="text1" w:themeTint="BF"/>
          <w:sz w:val="22"/>
          <w:szCs w:val="22"/>
        </w:rPr>
      </w:pPr>
      <w:r>
        <w:rPr>
          <w:color w:val="404040" w:themeColor="text1" w:themeTint="BF"/>
          <w:sz w:val="22"/>
          <w:szCs w:val="22"/>
        </w:rPr>
        <w:t xml:space="preserve">Ensuring </w:t>
      </w:r>
      <w:r w:rsidR="00F9639D">
        <w:rPr>
          <w:color w:val="404040" w:themeColor="text1" w:themeTint="BF"/>
          <w:sz w:val="22"/>
          <w:szCs w:val="22"/>
        </w:rPr>
        <w:t xml:space="preserve">the scalability of cloud-based platforms is also </w:t>
      </w:r>
      <w:r w:rsidR="0002542B">
        <w:rPr>
          <w:color w:val="404040" w:themeColor="text1" w:themeTint="BF"/>
          <w:sz w:val="22"/>
          <w:szCs w:val="22"/>
        </w:rPr>
        <w:t>necessary</w:t>
      </w:r>
      <w:r w:rsidR="00F9639D">
        <w:rPr>
          <w:color w:val="404040" w:themeColor="text1" w:themeTint="BF"/>
          <w:sz w:val="22"/>
          <w:szCs w:val="22"/>
        </w:rPr>
        <w:t>,</w:t>
      </w:r>
      <w:r w:rsidR="00F551CA">
        <w:rPr>
          <w:color w:val="404040" w:themeColor="text1" w:themeTint="BF"/>
          <w:sz w:val="22"/>
          <w:szCs w:val="22"/>
        </w:rPr>
        <w:t xml:space="preserve"> as it</w:t>
      </w:r>
      <w:r w:rsidR="00977BA8">
        <w:rPr>
          <w:color w:val="404040" w:themeColor="text1" w:themeTint="BF"/>
          <w:sz w:val="22"/>
          <w:szCs w:val="22"/>
        </w:rPr>
        <w:t xml:space="preserve"> can</w:t>
      </w:r>
      <w:r w:rsidR="008F2418" w:rsidRPr="008F2418">
        <w:rPr>
          <w:color w:val="404040" w:themeColor="text1" w:themeTint="BF"/>
          <w:sz w:val="22"/>
          <w:szCs w:val="22"/>
        </w:rPr>
        <w:t xml:space="preserve"> </w:t>
      </w:r>
      <w:r w:rsidR="00954E1D">
        <w:rPr>
          <w:color w:val="404040" w:themeColor="text1" w:themeTint="BF"/>
          <w:sz w:val="22"/>
          <w:szCs w:val="22"/>
        </w:rPr>
        <w:t xml:space="preserve">increase the </w:t>
      </w:r>
      <w:r w:rsidR="00E52AFB">
        <w:rPr>
          <w:color w:val="404040" w:themeColor="text1" w:themeTint="BF"/>
          <w:sz w:val="22"/>
          <w:szCs w:val="22"/>
        </w:rPr>
        <w:t xml:space="preserve">platform's capabilities. Scalable platforms add enhanced functionality to allow systems to adapt swiftly to changing needs, ensuring the best image and video quality is used while also readying systems </w:t>
      </w:r>
      <w:r w:rsidR="004B3435">
        <w:rPr>
          <w:color w:val="404040" w:themeColor="text1" w:themeTint="BF"/>
          <w:sz w:val="22"/>
          <w:szCs w:val="22"/>
        </w:rPr>
        <w:t>for</w:t>
      </w:r>
      <w:r w:rsidR="00D755EB">
        <w:rPr>
          <w:color w:val="404040" w:themeColor="text1" w:themeTint="BF"/>
          <w:sz w:val="22"/>
          <w:szCs w:val="22"/>
        </w:rPr>
        <w:t xml:space="preserve"> expansion and</w:t>
      </w:r>
      <w:r w:rsidR="004B3435">
        <w:rPr>
          <w:color w:val="404040" w:themeColor="text1" w:themeTint="BF"/>
          <w:sz w:val="22"/>
          <w:szCs w:val="22"/>
        </w:rPr>
        <w:t xml:space="preserve"> future developments.</w:t>
      </w:r>
    </w:p>
    <w:p w14:paraId="0EFC7375" w14:textId="77777777" w:rsidR="00645DF3" w:rsidRPr="00F21066" w:rsidRDefault="00645DF3" w:rsidP="00B931E1">
      <w:pPr>
        <w:pStyle w:val="Tablebulletpoints"/>
        <w:numPr>
          <w:ilvl w:val="0"/>
          <w:numId w:val="0"/>
        </w:numPr>
        <w:ind w:left="720"/>
        <w:rPr>
          <w:lang w:eastAsia="en-AU"/>
        </w:rPr>
      </w:pPr>
    </w:p>
    <w:p w14:paraId="6F3E9840" w14:textId="088AA392" w:rsidR="00BE6E55" w:rsidRDefault="00977BA8" w:rsidP="00B931E1">
      <w:pPr>
        <w:pStyle w:val="Heading1"/>
        <w:tabs>
          <w:tab w:val="clear" w:pos="1843"/>
        </w:tabs>
        <w:ind w:right="403"/>
      </w:pPr>
      <w:bookmarkStart w:id="14" w:name="_Toc166048760"/>
      <w:r w:rsidRPr="00977BA8">
        <w:rPr>
          <w:rStyle w:val="Heading1Char"/>
        </w:rPr>
        <w:lastRenderedPageBreak/>
        <w:t>COLLABORATING</w:t>
      </w:r>
      <w:r>
        <w:t xml:space="preserve"> WITH STAKEHOLDERS TO SHARE RESOURCES AND DATA</w:t>
      </w:r>
      <w:bookmarkEnd w:id="14"/>
    </w:p>
    <w:p w14:paraId="1758FBCB" w14:textId="77777777" w:rsidR="00977BA8" w:rsidRDefault="00977BA8" w:rsidP="00CD4A30">
      <w:pPr>
        <w:pStyle w:val="Heading2"/>
      </w:pPr>
      <w:bookmarkStart w:id="15" w:name="_Toc166048761"/>
      <w:r>
        <w:t>The challenge</w:t>
      </w:r>
      <w:bookmarkEnd w:id="15"/>
    </w:p>
    <w:p w14:paraId="28656D6C" w14:textId="297044EA" w:rsidR="008A0529" w:rsidRDefault="00977BA8" w:rsidP="00D66929">
      <w:pPr>
        <w:spacing w:after="240"/>
        <w:rPr>
          <w:color w:val="404040" w:themeColor="text1" w:themeTint="BF"/>
          <w:sz w:val="22"/>
          <w:szCs w:val="22"/>
        </w:rPr>
      </w:pPr>
      <w:r>
        <w:rPr>
          <w:color w:val="404040" w:themeColor="text1" w:themeTint="BF"/>
          <w:sz w:val="22"/>
          <w:szCs w:val="22"/>
        </w:rPr>
        <w:t>T</w:t>
      </w:r>
      <w:r w:rsidR="008A0529" w:rsidRPr="008A0529">
        <w:rPr>
          <w:color w:val="404040" w:themeColor="text1" w:themeTint="BF"/>
          <w:sz w:val="22"/>
          <w:szCs w:val="22"/>
        </w:rPr>
        <w:t xml:space="preserve">he lack of integration and interoperability between different CCTV systems </w:t>
      </w:r>
      <w:r w:rsidR="00D13C7D">
        <w:rPr>
          <w:color w:val="404040" w:themeColor="text1" w:themeTint="BF"/>
          <w:sz w:val="22"/>
          <w:szCs w:val="22"/>
        </w:rPr>
        <w:t xml:space="preserve">limits the data </w:t>
      </w:r>
      <w:r w:rsidR="00986C74">
        <w:rPr>
          <w:color w:val="404040" w:themeColor="text1" w:themeTint="BF"/>
          <w:sz w:val="22"/>
          <w:szCs w:val="22"/>
        </w:rPr>
        <w:t xml:space="preserve">that </w:t>
      </w:r>
      <w:r w:rsidR="005E54CA">
        <w:rPr>
          <w:color w:val="404040" w:themeColor="text1" w:themeTint="BF"/>
          <w:sz w:val="22"/>
          <w:szCs w:val="22"/>
        </w:rPr>
        <w:t xml:space="preserve">can be recorded. This is partly </w:t>
      </w:r>
      <w:r w:rsidR="0002542B">
        <w:rPr>
          <w:color w:val="404040" w:themeColor="text1" w:themeTint="BF"/>
          <w:sz w:val="22"/>
          <w:szCs w:val="22"/>
        </w:rPr>
        <w:t>because most systems are based on incompatible proprietary technology</w:t>
      </w:r>
      <w:r w:rsidR="008A0529" w:rsidRPr="008A0529">
        <w:rPr>
          <w:color w:val="404040" w:themeColor="text1" w:themeTint="BF"/>
          <w:sz w:val="22"/>
          <w:szCs w:val="22"/>
        </w:rPr>
        <w:t xml:space="preserve"> and partly due to the lack of standards to enable data sharing.</w:t>
      </w:r>
    </w:p>
    <w:p w14:paraId="2AA4720E" w14:textId="11C81FB9" w:rsidR="008D726F" w:rsidRPr="008D726F" w:rsidRDefault="008D726F" w:rsidP="00CD4A30">
      <w:pPr>
        <w:pStyle w:val="Heading2"/>
        <w:rPr>
          <w:szCs w:val="22"/>
        </w:rPr>
      </w:pPr>
      <w:bookmarkStart w:id="16" w:name="_Toc166048762"/>
      <w:r>
        <w:t>The solution</w:t>
      </w:r>
      <w:bookmarkEnd w:id="16"/>
    </w:p>
    <w:p w14:paraId="5623879F" w14:textId="705B0142" w:rsidR="008A0529" w:rsidRPr="008A0529" w:rsidRDefault="008A0529" w:rsidP="008A0529">
      <w:pPr>
        <w:rPr>
          <w:color w:val="404040" w:themeColor="text1" w:themeTint="BF"/>
          <w:sz w:val="22"/>
          <w:szCs w:val="22"/>
        </w:rPr>
      </w:pPr>
      <w:r w:rsidRPr="008A0529">
        <w:rPr>
          <w:color w:val="404040" w:themeColor="text1" w:themeTint="BF"/>
          <w:sz w:val="22"/>
          <w:szCs w:val="22"/>
        </w:rPr>
        <w:t>To address this challenge, local government</w:t>
      </w:r>
      <w:r w:rsidR="00B827B1">
        <w:rPr>
          <w:color w:val="404040" w:themeColor="text1" w:themeTint="BF"/>
          <w:sz w:val="22"/>
          <w:szCs w:val="22"/>
        </w:rPr>
        <w:t>s</w:t>
      </w:r>
      <w:r w:rsidRPr="008A0529">
        <w:rPr>
          <w:color w:val="404040" w:themeColor="text1" w:themeTint="BF"/>
          <w:sz w:val="22"/>
          <w:szCs w:val="22"/>
        </w:rPr>
        <w:t xml:space="preserve"> </w:t>
      </w:r>
      <w:r w:rsidR="00221C3A">
        <w:rPr>
          <w:color w:val="404040" w:themeColor="text1" w:themeTint="BF"/>
          <w:sz w:val="22"/>
          <w:szCs w:val="22"/>
        </w:rPr>
        <w:t>must</w:t>
      </w:r>
      <w:r w:rsidRPr="008A0529">
        <w:rPr>
          <w:color w:val="404040" w:themeColor="text1" w:themeTint="BF"/>
          <w:sz w:val="22"/>
          <w:szCs w:val="22"/>
        </w:rPr>
        <w:t xml:space="preserve"> collaborate with other stakeholders and partners to share CCTV resources</w:t>
      </w:r>
      <w:r w:rsidR="005E54CA">
        <w:rPr>
          <w:color w:val="404040" w:themeColor="text1" w:themeTint="BF"/>
          <w:sz w:val="22"/>
          <w:szCs w:val="22"/>
        </w:rPr>
        <w:t xml:space="preserve">. </w:t>
      </w:r>
      <w:r w:rsidRPr="008A0529">
        <w:rPr>
          <w:color w:val="404040" w:themeColor="text1" w:themeTint="BF"/>
          <w:sz w:val="22"/>
          <w:szCs w:val="22"/>
        </w:rPr>
        <w:t xml:space="preserve">This means establishing relationships with various </w:t>
      </w:r>
      <w:r w:rsidR="00B827B1">
        <w:rPr>
          <w:color w:val="404040" w:themeColor="text1" w:themeTint="BF"/>
          <w:sz w:val="22"/>
          <w:szCs w:val="22"/>
        </w:rPr>
        <w:t>e</w:t>
      </w:r>
      <w:r w:rsidRPr="008A0529">
        <w:rPr>
          <w:color w:val="404040" w:themeColor="text1" w:themeTint="BF"/>
          <w:sz w:val="22"/>
          <w:szCs w:val="22"/>
        </w:rPr>
        <w:t>ntities that are involved in CCTV, such as:</w:t>
      </w:r>
    </w:p>
    <w:p w14:paraId="2AD6E897" w14:textId="15FB1804" w:rsidR="00F660A8" w:rsidRPr="00F21066" w:rsidRDefault="002E6A57" w:rsidP="00B931E1">
      <w:pPr>
        <w:pStyle w:val="Tablebulletpoints"/>
        <w:numPr>
          <w:ilvl w:val="0"/>
          <w:numId w:val="0"/>
        </w:numPr>
        <w:ind w:left="284"/>
      </w:pPr>
      <w:r w:rsidRPr="00F21066">
        <w:rPr>
          <w:noProof/>
        </w:rPr>
        <w:drawing>
          <wp:anchor distT="0" distB="0" distL="114300" distR="114300" simplePos="0" relativeHeight="251658250" behindDoc="0" locked="0" layoutInCell="1" allowOverlap="1" wp14:anchorId="55C76F13" wp14:editId="28B24FFB">
            <wp:simplePos x="0" y="0"/>
            <wp:positionH relativeFrom="column">
              <wp:posOffset>80010</wp:posOffset>
            </wp:positionH>
            <wp:positionV relativeFrom="paragraph">
              <wp:posOffset>1499235</wp:posOffset>
            </wp:positionV>
            <wp:extent cx="321310" cy="321310"/>
            <wp:effectExtent l="0" t="0" r="2540" b="2540"/>
            <wp:wrapSquare wrapText="bothSides"/>
            <wp:docPr id="1686803625" name="Picture 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803625" name="Picture 8" descr="A black and white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310" cy="321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1066">
        <w:rPr>
          <w:noProof/>
        </w:rPr>
        <w:drawing>
          <wp:anchor distT="0" distB="0" distL="114300" distR="114300" simplePos="0" relativeHeight="251658252" behindDoc="0" locked="0" layoutInCell="1" allowOverlap="1" wp14:anchorId="524824AB" wp14:editId="4D7F537A">
            <wp:simplePos x="0" y="0"/>
            <wp:positionH relativeFrom="column">
              <wp:posOffset>88900</wp:posOffset>
            </wp:positionH>
            <wp:positionV relativeFrom="paragraph">
              <wp:posOffset>1012190</wp:posOffset>
            </wp:positionV>
            <wp:extent cx="318135" cy="318135"/>
            <wp:effectExtent l="0" t="0" r="5715" b="5715"/>
            <wp:wrapSquare wrapText="bothSides"/>
            <wp:docPr id="894089371" name="Picture 1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89371" name="Picture 11" descr="A black and white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135" cy="318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1066">
        <w:rPr>
          <w:noProof/>
        </w:rPr>
        <w:drawing>
          <wp:anchor distT="0" distB="0" distL="114300" distR="114300" simplePos="0" relativeHeight="251658251" behindDoc="0" locked="0" layoutInCell="1" allowOverlap="1" wp14:anchorId="5C047D7B" wp14:editId="54975AB2">
            <wp:simplePos x="0" y="0"/>
            <wp:positionH relativeFrom="column">
              <wp:posOffset>80010</wp:posOffset>
            </wp:positionH>
            <wp:positionV relativeFrom="paragraph">
              <wp:posOffset>2017395</wp:posOffset>
            </wp:positionV>
            <wp:extent cx="318770" cy="318770"/>
            <wp:effectExtent l="0" t="0" r="5080" b="5080"/>
            <wp:wrapSquare wrapText="bothSides"/>
            <wp:docPr id="1214756239" name="Picture 10" descr="A logo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56239" name="Picture 10" descr="A logo of a building&#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1066">
        <w:rPr>
          <w:noProof/>
        </w:rPr>
        <w:drawing>
          <wp:anchor distT="0" distB="0" distL="114300" distR="114300" simplePos="0" relativeHeight="251658248" behindDoc="1" locked="0" layoutInCell="1" allowOverlap="1" wp14:anchorId="636A9709" wp14:editId="501BC668">
            <wp:simplePos x="0" y="0"/>
            <wp:positionH relativeFrom="column">
              <wp:posOffset>91440</wp:posOffset>
            </wp:positionH>
            <wp:positionV relativeFrom="paragraph">
              <wp:posOffset>-5080</wp:posOffset>
            </wp:positionV>
            <wp:extent cx="318770" cy="318770"/>
            <wp:effectExtent l="0" t="0" r="5080" b="5080"/>
            <wp:wrapSquare wrapText="bothSides"/>
            <wp:docPr id="79448017" name="Picture 14"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48017" name="Picture 14" descr="A group of people in a circl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1066">
        <w:rPr>
          <w:noProof/>
        </w:rPr>
        <w:drawing>
          <wp:anchor distT="0" distB="0" distL="114300" distR="114300" simplePos="0" relativeHeight="251658249" behindDoc="0" locked="0" layoutInCell="1" allowOverlap="1" wp14:anchorId="3A0AB50F" wp14:editId="119FAADC">
            <wp:simplePos x="0" y="0"/>
            <wp:positionH relativeFrom="column">
              <wp:posOffset>88900</wp:posOffset>
            </wp:positionH>
            <wp:positionV relativeFrom="paragraph">
              <wp:posOffset>502920</wp:posOffset>
            </wp:positionV>
            <wp:extent cx="321310" cy="321310"/>
            <wp:effectExtent l="0" t="0" r="2540" b="2540"/>
            <wp:wrapSquare wrapText="bothSides"/>
            <wp:docPr id="14348771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1310" cy="321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0529" w:rsidRPr="00F21066">
        <w:t>Other local governments</w:t>
      </w:r>
      <w:r w:rsidR="00D929AB" w:rsidRPr="00F21066">
        <w:t xml:space="preserve"> </w:t>
      </w:r>
      <w:r w:rsidR="008A0529" w:rsidRPr="00F21066">
        <w:t>can share CCTV solutions to achieve economies of scale</w:t>
      </w:r>
      <w:r w:rsidR="00F660A8" w:rsidRPr="00F21066">
        <w:t>.</w:t>
      </w:r>
      <w:r w:rsidR="00F660A8" w:rsidRPr="00F21066">
        <w:br/>
      </w:r>
      <w:r w:rsidR="00F660A8" w:rsidRPr="00F21066">
        <w:br/>
      </w:r>
      <w:r w:rsidR="008A0529" w:rsidRPr="00F21066">
        <w:t>State and federal governments</w:t>
      </w:r>
      <w:r w:rsidR="00D929AB" w:rsidRPr="00F21066">
        <w:t xml:space="preserve"> </w:t>
      </w:r>
      <w:r w:rsidR="008A0529" w:rsidRPr="00F21066">
        <w:t>can provide CCTV support</w:t>
      </w:r>
      <w:r w:rsidR="00C9620A" w:rsidRPr="00F21066">
        <w:t xml:space="preserve"> t</w:t>
      </w:r>
      <w:r w:rsidR="008A0529" w:rsidRPr="00F21066">
        <w:t xml:space="preserve">o </w:t>
      </w:r>
      <w:r w:rsidR="00C9620A" w:rsidRPr="00F21066">
        <w:t xml:space="preserve">ensure </w:t>
      </w:r>
      <w:r w:rsidR="008A0529" w:rsidRPr="00F21066">
        <w:t>align</w:t>
      </w:r>
      <w:r w:rsidR="006C396A" w:rsidRPr="00F21066">
        <w:t>ment</w:t>
      </w:r>
      <w:r w:rsidR="008A0529" w:rsidRPr="00F21066">
        <w:t xml:space="preserve"> with national and regional policies</w:t>
      </w:r>
      <w:r w:rsidR="00F660A8" w:rsidRPr="00F21066">
        <w:t>.</w:t>
      </w:r>
      <w:r w:rsidR="00F660A8" w:rsidRPr="00F21066">
        <w:br/>
      </w:r>
      <w:r w:rsidR="00F660A8" w:rsidRPr="00F21066">
        <w:br/>
      </w:r>
      <w:r w:rsidR="008A0529" w:rsidRPr="00F21066">
        <w:t>Police and emergency services</w:t>
      </w:r>
      <w:r w:rsidR="00D929AB" w:rsidRPr="00F21066">
        <w:t xml:space="preserve"> </w:t>
      </w:r>
      <w:r w:rsidR="008A0529" w:rsidRPr="00F21066">
        <w:t>can access CCTV data to enhance public safety and support emergency response</w:t>
      </w:r>
      <w:r w:rsidR="00F660A8" w:rsidRPr="00F21066">
        <w:t>.</w:t>
      </w:r>
      <w:r w:rsidR="00F660A8" w:rsidRPr="00F21066">
        <w:br/>
      </w:r>
      <w:r w:rsidR="00F660A8" w:rsidRPr="00F21066">
        <w:br/>
      </w:r>
      <w:r w:rsidR="008A0529" w:rsidRPr="00F21066">
        <w:t xml:space="preserve">Businesses </w:t>
      </w:r>
      <w:r w:rsidR="006C396A" w:rsidRPr="00F21066">
        <w:t>with their own CCTV technology can</w:t>
      </w:r>
      <w:r w:rsidR="006752BB" w:rsidRPr="00F21066">
        <w:t xml:space="preserve"> provide </w:t>
      </w:r>
      <w:r w:rsidR="008A0529" w:rsidRPr="00F21066">
        <w:t xml:space="preserve">expertise to improve </w:t>
      </w:r>
      <w:r w:rsidR="002E3B9E" w:rsidRPr="00F21066">
        <w:t xml:space="preserve">data </w:t>
      </w:r>
      <w:r w:rsidR="008A0529" w:rsidRPr="00F21066">
        <w:t>quality</w:t>
      </w:r>
      <w:r w:rsidR="00F660A8" w:rsidRPr="00F21066">
        <w:t>.</w:t>
      </w:r>
      <w:r w:rsidR="00F660A8" w:rsidRPr="00F21066">
        <w:br/>
      </w:r>
      <w:r w:rsidR="00F660A8" w:rsidRPr="00F21066">
        <w:br/>
      </w:r>
      <w:r w:rsidR="002E3B9E" w:rsidRPr="00F21066">
        <w:t>C</w:t>
      </w:r>
      <w:r w:rsidR="008A0529" w:rsidRPr="00F21066">
        <w:t>ivil societ</w:t>
      </w:r>
      <w:r w:rsidR="002E3B9E" w:rsidRPr="00F21066">
        <w:t>ies</w:t>
      </w:r>
      <w:r w:rsidR="00D929AB" w:rsidRPr="00F21066">
        <w:t xml:space="preserve"> </w:t>
      </w:r>
      <w:r w:rsidR="008A0529" w:rsidRPr="00F21066">
        <w:t xml:space="preserve">can </w:t>
      </w:r>
      <w:r w:rsidR="0067074E" w:rsidRPr="00F21066">
        <w:t xml:space="preserve">participate in </w:t>
      </w:r>
      <w:r w:rsidR="00F82318" w:rsidRPr="00F21066">
        <w:t>data collection</w:t>
      </w:r>
      <w:r w:rsidR="00370C17" w:rsidRPr="00F21066">
        <w:t xml:space="preserve"> and can be trusted to provide feedback </w:t>
      </w:r>
      <w:r w:rsidR="008A0529" w:rsidRPr="00F21066">
        <w:t>to ensure CCTV transparency</w:t>
      </w:r>
      <w:r w:rsidR="00F660A8" w:rsidRPr="00F21066">
        <w:t>.</w:t>
      </w:r>
      <w:r w:rsidR="002B3492" w:rsidRPr="00F21066">
        <w:br/>
      </w:r>
    </w:p>
    <w:p w14:paraId="74D53AA3" w14:textId="7F597A6D" w:rsidR="00F57BC0" w:rsidRDefault="00F57BC0" w:rsidP="00220D6A">
      <w:pPr>
        <w:spacing w:after="240"/>
        <w:rPr>
          <w:color w:val="404040" w:themeColor="text1" w:themeTint="BF"/>
          <w:sz w:val="22"/>
          <w:szCs w:val="22"/>
        </w:rPr>
      </w:pPr>
      <w:r>
        <w:rPr>
          <w:color w:val="404040" w:themeColor="text1" w:themeTint="BF"/>
          <w:sz w:val="22"/>
          <w:szCs w:val="22"/>
        </w:rPr>
        <w:t xml:space="preserve">By increasing the coordination of CCTV initiatives between stakeholders, </w:t>
      </w:r>
      <w:r w:rsidR="00DB14C3">
        <w:rPr>
          <w:color w:val="404040" w:themeColor="text1" w:themeTint="BF"/>
          <w:sz w:val="22"/>
          <w:szCs w:val="22"/>
        </w:rPr>
        <w:t>local governments can</w:t>
      </w:r>
      <w:r>
        <w:rPr>
          <w:color w:val="404040" w:themeColor="text1" w:themeTint="BF"/>
          <w:sz w:val="22"/>
          <w:szCs w:val="22"/>
        </w:rPr>
        <w:t xml:space="preserve"> also </w:t>
      </w:r>
      <w:r w:rsidR="00DB14C3">
        <w:rPr>
          <w:color w:val="404040" w:themeColor="text1" w:themeTint="BF"/>
          <w:sz w:val="22"/>
          <w:szCs w:val="22"/>
        </w:rPr>
        <w:t xml:space="preserve">improve </w:t>
      </w:r>
      <w:r w:rsidR="00221C3A">
        <w:rPr>
          <w:color w:val="404040" w:themeColor="text1" w:themeTint="BF"/>
          <w:sz w:val="22"/>
          <w:szCs w:val="22"/>
        </w:rPr>
        <w:t>data quality</w:t>
      </w:r>
      <w:r w:rsidR="00DB14C3">
        <w:rPr>
          <w:color w:val="404040" w:themeColor="text1" w:themeTint="BF"/>
          <w:sz w:val="22"/>
          <w:szCs w:val="22"/>
        </w:rPr>
        <w:t xml:space="preserve"> by reducing</w:t>
      </w:r>
      <w:r>
        <w:rPr>
          <w:color w:val="404040" w:themeColor="text1" w:themeTint="BF"/>
          <w:sz w:val="22"/>
          <w:szCs w:val="22"/>
        </w:rPr>
        <w:t xml:space="preserve"> the chance of duplication</w:t>
      </w:r>
      <w:r w:rsidR="00DB14C3">
        <w:rPr>
          <w:color w:val="404040" w:themeColor="text1" w:themeTint="BF"/>
          <w:sz w:val="22"/>
          <w:szCs w:val="22"/>
        </w:rPr>
        <w:t xml:space="preserve">. </w:t>
      </w:r>
      <w:r w:rsidR="00724D16">
        <w:rPr>
          <w:color w:val="404040" w:themeColor="text1" w:themeTint="BF"/>
          <w:sz w:val="22"/>
          <w:szCs w:val="22"/>
        </w:rPr>
        <w:t xml:space="preserve">The relationships built between partners can also facilitate </w:t>
      </w:r>
      <w:r w:rsidR="00CE684B">
        <w:rPr>
          <w:color w:val="404040" w:themeColor="text1" w:themeTint="BF"/>
          <w:sz w:val="22"/>
          <w:szCs w:val="22"/>
        </w:rPr>
        <w:t>training for CCTV practices and enhance</w:t>
      </w:r>
      <w:r w:rsidR="00F510A4">
        <w:rPr>
          <w:color w:val="404040" w:themeColor="text1" w:themeTint="BF"/>
          <w:sz w:val="22"/>
          <w:szCs w:val="22"/>
        </w:rPr>
        <w:t xml:space="preserve"> confidence between local government and stakeholders.</w:t>
      </w:r>
    </w:p>
    <w:p w14:paraId="3634146A" w14:textId="77777777" w:rsidR="008A0529" w:rsidRPr="008A0529" w:rsidRDefault="008A0529" w:rsidP="008A0529">
      <w:pPr>
        <w:rPr>
          <w:color w:val="404040" w:themeColor="text1" w:themeTint="BF"/>
          <w:sz w:val="22"/>
          <w:szCs w:val="22"/>
        </w:rPr>
      </w:pPr>
      <w:r w:rsidRPr="008A0529">
        <w:rPr>
          <w:color w:val="404040" w:themeColor="text1" w:themeTint="BF"/>
          <w:sz w:val="22"/>
          <w:szCs w:val="22"/>
        </w:rPr>
        <w:t>Some examples of collaboration tools and platforms for CCTV are:</w:t>
      </w:r>
    </w:p>
    <w:p w14:paraId="2E48C5CA" w14:textId="2ECAE4E1" w:rsidR="00CE684B" w:rsidRPr="00F21066" w:rsidRDefault="008A0529" w:rsidP="00B931E1">
      <w:pPr>
        <w:pStyle w:val="Tablebulletpoints"/>
      </w:pPr>
      <w:r w:rsidRPr="00F21066">
        <w:t>National CCTV Program</w:t>
      </w:r>
      <w:r w:rsidR="00CE684B" w:rsidRPr="00F21066">
        <w:t>:</w:t>
      </w:r>
      <w:r w:rsidRPr="00F21066">
        <w:t xml:space="preserve"> a federal government initiative that provides funding and support for local government to install CCTV system</w:t>
      </w:r>
      <w:r w:rsidR="00CE684B" w:rsidRPr="00F21066">
        <w:t>s.</w:t>
      </w:r>
    </w:p>
    <w:p w14:paraId="53FD37F0" w14:textId="5205098A" w:rsidR="00CE684B" w:rsidRPr="00F21066" w:rsidRDefault="008A0529" w:rsidP="00B931E1">
      <w:pPr>
        <w:pStyle w:val="Tablebulletpoints"/>
      </w:pPr>
      <w:r w:rsidRPr="00F21066">
        <w:t>Australian CCTV Standard</w:t>
      </w:r>
      <w:r w:rsidR="00CE684B" w:rsidRPr="00F21066">
        <w:t>:</w:t>
      </w:r>
      <w:r w:rsidRPr="00F21066">
        <w:t xml:space="preserve"> a set of standards and guidelines that provide </w:t>
      </w:r>
      <w:r w:rsidR="00585A1A" w:rsidRPr="00F21066">
        <w:t>r</w:t>
      </w:r>
      <w:r w:rsidRPr="00F21066">
        <w:t>ecommendations for CCTV design, installation, operation, and maintenance</w:t>
      </w:r>
      <w:r w:rsidR="00CE684B" w:rsidRPr="00F21066">
        <w:t>.</w:t>
      </w:r>
    </w:p>
    <w:p w14:paraId="061C5DA1" w14:textId="23D0D392" w:rsidR="00BE6E55" w:rsidRPr="00F21066" w:rsidRDefault="008A0529" w:rsidP="00B931E1">
      <w:pPr>
        <w:pStyle w:val="Tablebulletpoints"/>
      </w:pPr>
      <w:r w:rsidRPr="00F21066">
        <w:t>Australian Crime Prevention Network</w:t>
      </w:r>
      <w:r w:rsidR="00585A1A" w:rsidRPr="00F21066">
        <w:t>:</w:t>
      </w:r>
      <w:r w:rsidRPr="00F21066">
        <w:t xml:space="preserve"> a network of local government, police, and community organisations that share information</w:t>
      </w:r>
      <w:r w:rsidR="00585A1A" w:rsidRPr="00F21066">
        <w:t xml:space="preserve"> regarding CCTV</w:t>
      </w:r>
      <w:r w:rsidRPr="00F21066">
        <w:t xml:space="preserve"> to reduce crime</w:t>
      </w:r>
      <w:r w:rsidR="008376FE" w:rsidRPr="00F21066">
        <w:t>.</w:t>
      </w:r>
    </w:p>
    <w:p w14:paraId="265C8AA1" w14:textId="005E7EBB" w:rsidR="008376FE" w:rsidRDefault="00C54AF5" w:rsidP="00B931E1">
      <w:pPr>
        <w:pStyle w:val="Heading1"/>
        <w:tabs>
          <w:tab w:val="clear" w:pos="1843"/>
        </w:tabs>
        <w:ind w:right="261"/>
      </w:pPr>
      <w:bookmarkStart w:id="17" w:name="_Toc166048763"/>
      <w:r>
        <w:lastRenderedPageBreak/>
        <w:t>LEVERAGING ARTIFICIAL INTELLIGENCE FOR INSIGHTS</w:t>
      </w:r>
      <w:bookmarkEnd w:id="17"/>
    </w:p>
    <w:p w14:paraId="34B40C1F" w14:textId="0CB48400" w:rsidR="001D19DD" w:rsidRDefault="001D19DD" w:rsidP="00CD4A30">
      <w:pPr>
        <w:pStyle w:val="Heading2"/>
      </w:pPr>
      <w:bookmarkStart w:id="18" w:name="_Toc166048764"/>
      <w:r>
        <w:t>The challenge</w:t>
      </w:r>
      <w:bookmarkEnd w:id="18"/>
    </w:p>
    <w:p w14:paraId="473F1AD4" w14:textId="0A02C29E" w:rsidR="008376FE" w:rsidRDefault="0034512F" w:rsidP="008376FE">
      <w:pPr>
        <w:spacing w:after="240"/>
        <w:rPr>
          <w:color w:val="404040" w:themeColor="text1" w:themeTint="BF"/>
          <w:sz w:val="22"/>
          <w:szCs w:val="22"/>
        </w:rPr>
      </w:pPr>
      <w:r>
        <w:rPr>
          <w:color w:val="404040" w:themeColor="text1" w:themeTint="BF"/>
          <w:sz w:val="22"/>
          <w:szCs w:val="22"/>
        </w:rPr>
        <w:t xml:space="preserve">The </w:t>
      </w:r>
      <w:r w:rsidR="008376FE" w:rsidRPr="001825B5">
        <w:rPr>
          <w:color w:val="404040" w:themeColor="text1" w:themeTint="BF"/>
          <w:sz w:val="22"/>
          <w:szCs w:val="22"/>
        </w:rPr>
        <w:t>lack of data analysis and intelligence capabilities to extract value from video data</w:t>
      </w:r>
      <w:r>
        <w:rPr>
          <w:color w:val="404040" w:themeColor="text1" w:themeTint="BF"/>
          <w:sz w:val="22"/>
          <w:szCs w:val="22"/>
        </w:rPr>
        <w:t xml:space="preserve"> has proven to be another challenge for local government.</w:t>
      </w:r>
      <w:r w:rsidR="008376FE" w:rsidRPr="001825B5">
        <w:rPr>
          <w:color w:val="404040" w:themeColor="text1" w:themeTint="BF"/>
          <w:sz w:val="22"/>
          <w:szCs w:val="22"/>
        </w:rPr>
        <w:t xml:space="preserve"> This is partly </w:t>
      </w:r>
      <w:proofErr w:type="gramStart"/>
      <w:r w:rsidR="008376FE" w:rsidRPr="001825B5">
        <w:rPr>
          <w:color w:val="404040" w:themeColor="text1" w:themeTint="BF"/>
          <w:sz w:val="22"/>
          <w:szCs w:val="22"/>
        </w:rPr>
        <w:t>due to the fact that</w:t>
      </w:r>
      <w:proofErr w:type="gramEnd"/>
      <w:r w:rsidR="008376FE" w:rsidRPr="001825B5">
        <w:rPr>
          <w:color w:val="404040" w:themeColor="text1" w:themeTint="BF"/>
          <w:sz w:val="22"/>
          <w:szCs w:val="22"/>
        </w:rPr>
        <w:t xml:space="preserve"> most CCTV systems generate large volumes of video data that are difficult to store and analyse, and partly due to the lack of techniques to transform video data into actionable insights.</w:t>
      </w:r>
    </w:p>
    <w:p w14:paraId="6E810FB0" w14:textId="6E292C02" w:rsidR="001D19DD" w:rsidRPr="001825B5" w:rsidRDefault="001D19DD" w:rsidP="00CD4A30">
      <w:pPr>
        <w:pStyle w:val="Heading2"/>
      </w:pPr>
      <w:bookmarkStart w:id="19" w:name="_Toc166048765"/>
      <w:r>
        <w:t>The solution</w:t>
      </w:r>
      <w:bookmarkEnd w:id="19"/>
    </w:p>
    <w:p w14:paraId="771E311E" w14:textId="088DA0AF" w:rsidR="001E55FC" w:rsidRPr="00617589" w:rsidRDefault="001E55FC" w:rsidP="00B931E1">
      <w:pPr>
        <w:pStyle w:val="Tablebulletpoints"/>
        <w:numPr>
          <w:ilvl w:val="0"/>
          <w:numId w:val="0"/>
        </w:numPr>
      </w:pPr>
      <w:r w:rsidRPr="00617589">
        <w:t xml:space="preserve">Local governments </w:t>
      </w:r>
      <w:r w:rsidR="008F3471">
        <w:t>must</w:t>
      </w:r>
      <w:r w:rsidRPr="00617589">
        <w:t xml:space="preserve"> </w:t>
      </w:r>
      <w:r w:rsidR="00D413A2">
        <w:t>pair</w:t>
      </w:r>
      <w:r w:rsidRPr="00617589">
        <w:t xml:space="preserve"> Artificial Intelligence (AI) </w:t>
      </w:r>
      <w:r w:rsidR="00D413A2">
        <w:t>with</w:t>
      </w:r>
      <w:r w:rsidRPr="00617589">
        <w:t xml:space="preserve"> analytics to turn video data into useful information. This means </w:t>
      </w:r>
      <w:r w:rsidR="00361344">
        <w:t>applying</w:t>
      </w:r>
      <w:r w:rsidRPr="00617589">
        <w:t xml:space="preserve"> smart algorithms </w:t>
      </w:r>
      <w:r w:rsidR="00361344">
        <w:t>to</w:t>
      </w:r>
      <w:r w:rsidRPr="00617589">
        <w:t xml:space="preserve"> video data</w:t>
      </w:r>
      <w:r w:rsidR="00361344">
        <w:t>, e</w:t>
      </w:r>
      <w:r w:rsidRPr="00617589">
        <w:t>nabl</w:t>
      </w:r>
      <w:r w:rsidR="00361344">
        <w:t xml:space="preserve">ing </w:t>
      </w:r>
      <w:r w:rsidRPr="00617589">
        <w:t>features such as:</w:t>
      </w:r>
    </w:p>
    <w:p w14:paraId="5C4F3459" w14:textId="011816FE" w:rsidR="001E55FC" w:rsidRPr="00DD7270" w:rsidRDefault="00DD7270" w:rsidP="00B931E1">
      <w:pPr>
        <w:pStyle w:val="Tablebulletpoints"/>
      </w:pPr>
      <w:r w:rsidRPr="00DD7270">
        <w:t>Recognising</w:t>
      </w:r>
      <w:r w:rsidR="001E55FC" w:rsidRPr="00DD7270">
        <w:t xml:space="preserve"> entities such as </w:t>
      </w:r>
      <w:r w:rsidR="0034277A" w:rsidRPr="00DD7270">
        <w:t>pedestrians and v</w:t>
      </w:r>
      <w:r w:rsidR="001E55FC" w:rsidRPr="00DD7270">
        <w:t>ehicles</w:t>
      </w:r>
      <w:r w:rsidR="0034277A" w:rsidRPr="00DD7270">
        <w:t>.</w:t>
      </w:r>
    </w:p>
    <w:p w14:paraId="65981C43" w14:textId="1436AEB9" w:rsidR="001E55FC" w:rsidRPr="00DD7270" w:rsidRDefault="0034277A" w:rsidP="00B931E1">
      <w:pPr>
        <w:pStyle w:val="Tablebulletpoints"/>
      </w:pPr>
      <w:r w:rsidRPr="00DD7270">
        <w:t>T</w:t>
      </w:r>
      <w:r w:rsidR="001E55FC" w:rsidRPr="00DD7270">
        <w:t>racking activities like movements, behaviours, and patterns</w:t>
      </w:r>
      <w:r w:rsidRPr="00DD7270">
        <w:t>.</w:t>
      </w:r>
    </w:p>
    <w:p w14:paraId="17811FB1" w14:textId="728BA111" w:rsidR="001E55FC" w:rsidRPr="00DD7270" w:rsidRDefault="0034277A" w:rsidP="00B931E1">
      <w:pPr>
        <w:pStyle w:val="Tablebulletpoints"/>
      </w:pPr>
      <w:r w:rsidRPr="00DD7270">
        <w:t>S</w:t>
      </w:r>
      <w:r w:rsidR="001E55FC" w:rsidRPr="00DD7270">
        <w:t>egmenting scenes</w:t>
      </w:r>
      <w:r w:rsidRPr="00DD7270">
        <w:t>,</w:t>
      </w:r>
      <w:r w:rsidR="001E55FC" w:rsidRPr="00DD7270">
        <w:t xml:space="preserve"> locations</w:t>
      </w:r>
      <w:r w:rsidR="00DD7270" w:rsidRPr="00DD7270">
        <w:t>,</w:t>
      </w:r>
      <w:r w:rsidR="001E55FC" w:rsidRPr="00DD7270">
        <w:t xml:space="preserve"> and </w:t>
      </w:r>
      <w:r w:rsidRPr="00DD7270">
        <w:t>environments.</w:t>
      </w:r>
    </w:p>
    <w:p w14:paraId="5A8D4843" w14:textId="77777777" w:rsidR="00665E31" w:rsidRPr="00F21066" w:rsidRDefault="001E55FC" w:rsidP="00B931E1">
      <w:pPr>
        <w:pStyle w:val="Tablebulletpoints"/>
      </w:pPr>
      <w:r w:rsidRPr="00665E31">
        <w:t>Detecting incidents</w:t>
      </w:r>
      <w:r w:rsidR="00DD7270" w:rsidRPr="00665E31">
        <w:t xml:space="preserve">, </w:t>
      </w:r>
      <w:r w:rsidRPr="00665E31">
        <w:t>acciden</w:t>
      </w:r>
      <w:r w:rsidRPr="00F21066">
        <w:t>ts, and emergencies</w:t>
      </w:r>
      <w:r w:rsidR="00DD7270" w:rsidRPr="00F21066">
        <w:t>.</w:t>
      </w:r>
    </w:p>
    <w:p w14:paraId="6293D221" w14:textId="30DADD85" w:rsidR="00665E31" w:rsidRPr="00220D6A" w:rsidRDefault="00DD7270" w:rsidP="00B931E1">
      <w:pPr>
        <w:pStyle w:val="Tablebulletpoints"/>
      </w:pPr>
      <w:r w:rsidRPr="00F21066">
        <w:t>Reporting</w:t>
      </w:r>
      <w:r w:rsidR="001E55FC" w:rsidRPr="00F21066">
        <w:t xml:space="preserve"> insights and metrics</w:t>
      </w:r>
      <w:r w:rsidRPr="00F21066">
        <w:t xml:space="preserve"> while</w:t>
      </w:r>
      <w:r w:rsidRPr="00665E31">
        <w:t xml:space="preserve"> identifying</w:t>
      </w:r>
      <w:r w:rsidR="001E55FC" w:rsidRPr="00665E31">
        <w:t xml:space="preserve"> trends</w:t>
      </w:r>
      <w:r w:rsidRPr="00665E31">
        <w:t>.</w:t>
      </w:r>
    </w:p>
    <w:p w14:paraId="1B991DFD" w14:textId="00A5AB32" w:rsidR="00C4542F" w:rsidRPr="00665E31" w:rsidRDefault="003221E5" w:rsidP="00B931E1">
      <w:pPr>
        <w:pStyle w:val="Tablebulletpoints"/>
        <w:numPr>
          <w:ilvl w:val="0"/>
          <w:numId w:val="0"/>
        </w:numPr>
      </w:pPr>
      <w:r w:rsidRPr="00665E31">
        <w:t xml:space="preserve">AI </w:t>
      </w:r>
      <w:r w:rsidR="001A57C4" w:rsidRPr="00665E31">
        <w:t xml:space="preserve">transforms local government operations by using analytics to increase </w:t>
      </w:r>
      <w:r w:rsidR="006757A9">
        <w:t>data processing efficiency</w:t>
      </w:r>
      <w:r w:rsidR="001A57C4" w:rsidRPr="00665E31">
        <w:t>. It supports stakeholder decision-making and ensures</w:t>
      </w:r>
      <w:r w:rsidR="00680FBF" w:rsidRPr="00665E31">
        <w:t xml:space="preserve"> the data can </w:t>
      </w:r>
      <w:r w:rsidR="00BA209B" w:rsidRPr="00665E31">
        <w:t>have the best impact on local government</w:t>
      </w:r>
      <w:r w:rsidR="00072F48" w:rsidRPr="00665E31">
        <w:t xml:space="preserve"> objectives.</w:t>
      </w:r>
      <w:r w:rsidR="00BA209B" w:rsidRPr="00665E31">
        <w:t xml:space="preserve"> </w:t>
      </w:r>
      <w:r w:rsidR="00665E31" w:rsidRPr="00665E31">
        <w:t xml:space="preserve">An additional benefit is how analytics </w:t>
      </w:r>
      <w:r w:rsidR="00072F48" w:rsidRPr="00665E31">
        <w:t xml:space="preserve">can enable the </w:t>
      </w:r>
      <w:r w:rsidR="0018413D" w:rsidRPr="00665E31">
        <w:t>data to be monetised for various markets, innovating products and services.</w:t>
      </w:r>
    </w:p>
    <w:p w14:paraId="311258B3" w14:textId="61660D24" w:rsidR="000C4DAD" w:rsidRPr="009E7000" w:rsidRDefault="000C4DAD" w:rsidP="00B931E1">
      <w:pPr>
        <w:pStyle w:val="Tablebulletpoints"/>
        <w:numPr>
          <w:ilvl w:val="0"/>
          <w:numId w:val="0"/>
        </w:numPr>
      </w:pPr>
      <w:r w:rsidRPr="00665E31">
        <w:t xml:space="preserve">When </w:t>
      </w:r>
      <w:r w:rsidR="00220D6A">
        <w:t>l</w:t>
      </w:r>
      <w:r w:rsidRPr="00665E31">
        <w:t xml:space="preserve">ocal </w:t>
      </w:r>
      <w:r w:rsidR="00220D6A">
        <w:t>g</w:t>
      </w:r>
      <w:r w:rsidRPr="00665E31">
        <w:t xml:space="preserve">overnment is looking to leverage AI and analytics for actionable insights, there are several key </w:t>
      </w:r>
      <w:r w:rsidRPr="009E7000">
        <w:t>factors they should consider:</w:t>
      </w:r>
    </w:p>
    <w:p w14:paraId="27E19296" w14:textId="59284BE1" w:rsidR="000C4DAD" w:rsidRPr="00F21066" w:rsidRDefault="000C4DAD" w:rsidP="00B931E1">
      <w:pPr>
        <w:pStyle w:val="Tablebulletpoints"/>
      </w:pPr>
      <w:r w:rsidRPr="00F21066">
        <w:t xml:space="preserve">Understanding AI's </w:t>
      </w:r>
      <w:r w:rsidR="00211B88" w:rsidRPr="00F21066">
        <w:t>i</w:t>
      </w:r>
      <w:r w:rsidRPr="00F21066">
        <w:t xml:space="preserve">mpact: AI has the power to transform local government operations, making them more </w:t>
      </w:r>
      <w:proofErr w:type="gramStart"/>
      <w:r w:rsidR="009E7000" w:rsidRPr="00F21066">
        <w:t>citizen-centric</w:t>
      </w:r>
      <w:proofErr w:type="gramEnd"/>
      <w:r w:rsidRPr="00F21066">
        <w:t>. By leveraging AI technologies, local governments can streamline processes, automate routine tasks, and gain valuable insights from vast amounts of data</w:t>
      </w:r>
      <w:r w:rsidR="00211B88" w:rsidRPr="00F21066">
        <w:t>.</w:t>
      </w:r>
    </w:p>
    <w:p w14:paraId="5E2C2C0B" w14:textId="19E9DD22" w:rsidR="00557549" w:rsidRPr="00F21066" w:rsidRDefault="000C4DAD" w:rsidP="00B931E1">
      <w:pPr>
        <w:pStyle w:val="Tablebulletpoints"/>
      </w:pPr>
      <w:r w:rsidRPr="00F21066">
        <w:t xml:space="preserve">Strategic </w:t>
      </w:r>
      <w:r w:rsidR="00211B88" w:rsidRPr="00F21066">
        <w:t>a</w:t>
      </w:r>
      <w:r w:rsidRPr="00F21066">
        <w:t>lignment: It's important to understand strategic priorities</w:t>
      </w:r>
      <w:r w:rsidR="00211B88" w:rsidRPr="00F21066">
        <w:t xml:space="preserve"> by addressing key questions</w:t>
      </w:r>
      <w:r w:rsidR="00273DAE" w:rsidRPr="00F21066">
        <w:t>. This</w:t>
      </w:r>
      <w:r w:rsidR="00557549" w:rsidRPr="00F21066">
        <w:t xml:space="preserve"> will provide the </w:t>
      </w:r>
      <w:r w:rsidR="008422C4" w:rsidRPr="00F21066">
        <w:t>proper</w:t>
      </w:r>
      <w:r w:rsidR="00557549" w:rsidRPr="00F21066">
        <w:t xml:space="preserve"> context </w:t>
      </w:r>
      <w:r w:rsidR="009E7000" w:rsidRPr="00F21066">
        <w:t>for acting</w:t>
      </w:r>
      <w:r w:rsidR="00557549" w:rsidRPr="00F21066">
        <w:t xml:space="preserve"> on insights.</w:t>
      </w:r>
      <w:r w:rsidR="00211B88" w:rsidRPr="00F21066">
        <w:t xml:space="preserve"> </w:t>
      </w:r>
    </w:p>
    <w:p w14:paraId="793BF7DB" w14:textId="7A89A3CB" w:rsidR="000C4DAD" w:rsidRPr="00F21066" w:rsidRDefault="000C4DAD" w:rsidP="00B931E1">
      <w:pPr>
        <w:pStyle w:val="Tablebulletpoints"/>
      </w:pPr>
      <w:r w:rsidRPr="00F21066">
        <w:t xml:space="preserve">Data </w:t>
      </w:r>
      <w:r w:rsidR="00273DAE" w:rsidRPr="00F21066">
        <w:t>a</w:t>
      </w:r>
      <w:r w:rsidRPr="00F21066">
        <w:t>cquisition</w:t>
      </w:r>
      <w:r w:rsidR="00273DAE" w:rsidRPr="00F21066">
        <w:t xml:space="preserve">: </w:t>
      </w:r>
      <w:r w:rsidR="003E1E9A" w:rsidRPr="00F21066">
        <w:t xml:space="preserve">It is crucial to acquire the </w:t>
      </w:r>
      <w:r w:rsidR="008422C4" w:rsidRPr="00F21066">
        <w:t>correct</w:t>
      </w:r>
      <w:r w:rsidR="003E1E9A" w:rsidRPr="00F21066">
        <w:t xml:space="preserve"> data from trusted sources across the government, non-government, and private sectors and then</w:t>
      </w:r>
      <w:r w:rsidR="00742E49" w:rsidRPr="00F21066">
        <w:t xml:space="preserve"> securely ma</w:t>
      </w:r>
      <w:r w:rsidR="003E1E9A" w:rsidRPr="00F21066">
        <w:t>ke it available for efficient analysis</w:t>
      </w:r>
      <w:r w:rsidR="00273DAE" w:rsidRPr="00F21066">
        <w:t>.</w:t>
      </w:r>
    </w:p>
    <w:p w14:paraId="0CA07277" w14:textId="7BD23508" w:rsidR="000C4DAD" w:rsidRPr="00F21066" w:rsidRDefault="000C4DAD" w:rsidP="00B931E1">
      <w:pPr>
        <w:pStyle w:val="Tablebulletpoints"/>
      </w:pPr>
      <w:r w:rsidRPr="00F21066">
        <w:lastRenderedPageBreak/>
        <w:t xml:space="preserve">Use of </w:t>
      </w:r>
      <w:r w:rsidR="00273DAE" w:rsidRPr="00F21066">
        <w:t>a</w:t>
      </w:r>
      <w:r w:rsidRPr="00F21066">
        <w:t xml:space="preserve">dvanced </w:t>
      </w:r>
      <w:r w:rsidR="00273DAE" w:rsidRPr="00F21066">
        <w:t>a</w:t>
      </w:r>
      <w:r w:rsidRPr="00F21066">
        <w:t xml:space="preserve">nalytics </w:t>
      </w:r>
      <w:r w:rsidR="00273DAE" w:rsidRPr="00F21066">
        <w:t>tec</w:t>
      </w:r>
      <w:r w:rsidRPr="00F21066">
        <w:t xml:space="preserve">hniques: </w:t>
      </w:r>
      <w:r w:rsidR="003E1E9A" w:rsidRPr="00F21066">
        <w:t>Advanced data analytics techniques such as machine learning and predictive modelling can provide rich insights targeted at local government</w:t>
      </w:r>
      <w:r w:rsidR="00273DAE" w:rsidRPr="00F21066">
        <w:t xml:space="preserve"> objectives.</w:t>
      </w:r>
    </w:p>
    <w:p w14:paraId="0253F3E9" w14:textId="569CC8D1" w:rsidR="000C4DAD" w:rsidRPr="00F21066" w:rsidRDefault="000C4DAD" w:rsidP="00B931E1">
      <w:pPr>
        <w:pStyle w:val="Tablebulletpoints"/>
      </w:pPr>
      <w:r w:rsidRPr="00F21066">
        <w:t xml:space="preserve">AI </w:t>
      </w:r>
      <w:r w:rsidR="00273DAE" w:rsidRPr="00F21066">
        <w:t>g</w:t>
      </w:r>
      <w:r w:rsidRPr="00F21066">
        <w:t xml:space="preserve">overnance: As AI continues to advance, </w:t>
      </w:r>
      <w:r w:rsidR="00C45FD0" w:rsidRPr="00F21066">
        <w:t>local government boards must understand</w:t>
      </w:r>
      <w:r w:rsidRPr="00F21066">
        <w:t xml:space="preserve"> the implications and responsibilities that come with its implementation. This includes ethical considerations, maintaining human oversight, and enforcing strict data privacy laws to protect </w:t>
      </w:r>
      <w:r w:rsidR="00AE721C" w:rsidRPr="00F21066">
        <w:t>citizen</w:t>
      </w:r>
      <w:r w:rsidRPr="00F21066">
        <w:t xml:space="preserve"> information</w:t>
      </w:r>
      <w:r w:rsidR="00C205FA" w:rsidRPr="00F21066">
        <w:t>.</w:t>
      </w:r>
    </w:p>
    <w:p w14:paraId="69C0D95B" w14:textId="57D0E034" w:rsidR="000C4DAD" w:rsidRPr="00F21066" w:rsidRDefault="000C4DAD" w:rsidP="00B931E1">
      <w:pPr>
        <w:pStyle w:val="Tablebulletpoints"/>
      </w:pPr>
      <w:r w:rsidRPr="00F21066">
        <w:t xml:space="preserve">Upskilling or </w:t>
      </w:r>
      <w:r w:rsidR="00C205FA" w:rsidRPr="00F21066">
        <w:t>r</w:t>
      </w:r>
      <w:r w:rsidRPr="00F21066">
        <w:t xml:space="preserve">ecruiting </w:t>
      </w:r>
      <w:r w:rsidR="00C205FA" w:rsidRPr="00F21066">
        <w:t>k</w:t>
      </w:r>
      <w:r w:rsidRPr="00F21066">
        <w:t xml:space="preserve">ey </w:t>
      </w:r>
      <w:r w:rsidR="00C205FA" w:rsidRPr="00F21066">
        <w:t>p</w:t>
      </w:r>
      <w:r w:rsidRPr="00F21066">
        <w:t>ersonnel: Government organi</w:t>
      </w:r>
      <w:r w:rsidR="00C205FA" w:rsidRPr="00F21066">
        <w:t>s</w:t>
      </w:r>
      <w:r w:rsidRPr="00F21066">
        <w:t>ations will need a plan to modify existing processes, upskill or recruit key personnel, refine approaches towards partnership, and develop the necessary data and technical infrastructure to deploy AI</w:t>
      </w:r>
      <w:r w:rsidR="000D32E1" w:rsidRPr="00F21066">
        <w:t>.</w:t>
      </w:r>
    </w:p>
    <w:p w14:paraId="265F5C3E" w14:textId="0F52A0A0" w:rsidR="000C4DAD" w:rsidRPr="00F21066" w:rsidRDefault="00AE721C" w:rsidP="00B931E1">
      <w:pPr>
        <w:pStyle w:val="Tablebulletpoints"/>
      </w:pPr>
      <w:r w:rsidRPr="00F21066">
        <w:t xml:space="preserve">The four pillars of AI landscape: </w:t>
      </w:r>
      <w:r w:rsidR="000C4DAD" w:rsidRPr="00F21066">
        <w:t xml:space="preserve">Interactive AI, </w:t>
      </w:r>
      <w:r w:rsidR="00F25072" w:rsidRPr="00F21066">
        <w:t>i</w:t>
      </w:r>
      <w:r w:rsidR="000C4DAD" w:rsidRPr="00F21066">
        <w:t xml:space="preserve">ntelligent </w:t>
      </w:r>
      <w:r w:rsidR="000D32E1" w:rsidRPr="00F21066">
        <w:t>discovery and insights, hyper-automation, and intelligent operations</w:t>
      </w:r>
      <w:r w:rsidR="00F25072" w:rsidRPr="00F21066">
        <w:t xml:space="preserve"> </w:t>
      </w:r>
      <w:r w:rsidR="000C4DAD" w:rsidRPr="00F21066">
        <w:t>are the pillars that best align with state and local government’s future vision</w:t>
      </w:r>
      <w:r w:rsidR="00B75E1A" w:rsidRPr="00F21066">
        <w:t>.</w:t>
      </w:r>
    </w:p>
    <w:p w14:paraId="33627B62" w14:textId="5F17F00F" w:rsidR="000C4DAD" w:rsidRPr="00617589" w:rsidRDefault="000C4DAD" w:rsidP="00B931E1">
      <w:pPr>
        <w:pStyle w:val="Tablebulletpoints"/>
        <w:numPr>
          <w:ilvl w:val="0"/>
          <w:numId w:val="0"/>
        </w:numPr>
      </w:pPr>
      <w:r w:rsidRPr="009E7000">
        <w:t>Achieving a truly data-driven government requires more than just providing information to decision-makers</w:t>
      </w:r>
      <w:r w:rsidR="002A62A9" w:rsidRPr="009E7000">
        <w:t>—it requires generating accurate and relevant insights that decision-makers can act on and ensuring</w:t>
      </w:r>
      <w:r w:rsidR="006A7D35" w:rsidRPr="009E7000">
        <w:t xml:space="preserve"> timely communication. </w:t>
      </w:r>
    </w:p>
    <w:p w14:paraId="38015667" w14:textId="4059CE53" w:rsidR="008376FE" w:rsidRPr="008A0529" w:rsidRDefault="008376FE" w:rsidP="008A0529">
      <w:pPr>
        <w:pStyle w:val="BodyText"/>
        <w:rPr>
          <w:szCs w:val="22"/>
        </w:rPr>
      </w:pPr>
    </w:p>
    <w:p w14:paraId="024404E6" w14:textId="0144D5C0" w:rsidR="009718EC" w:rsidRDefault="00D25486" w:rsidP="00B931E1">
      <w:pPr>
        <w:pStyle w:val="Heading1"/>
        <w:ind w:right="261"/>
      </w:pPr>
      <w:bookmarkStart w:id="20" w:name="_Toc166048766"/>
      <w:r>
        <w:lastRenderedPageBreak/>
        <w:t>IMPLEMENTING POLICIES THAT ALIGN WITH BEST PRACTICES</w:t>
      </w:r>
      <w:bookmarkEnd w:id="20"/>
    </w:p>
    <w:p w14:paraId="5C18385D" w14:textId="10E4B281" w:rsidR="00D25486" w:rsidRDefault="00D25486" w:rsidP="00CD4A30">
      <w:pPr>
        <w:pStyle w:val="Heading2"/>
      </w:pPr>
      <w:bookmarkStart w:id="21" w:name="_Toc166048767"/>
      <w:r>
        <w:t>The challenge</w:t>
      </w:r>
      <w:bookmarkEnd w:id="21"/>
    </w:p>
    <w:p w14:paraId="17A007A3" w14:textId="2E6643D5" w:rsidR="00A84DF3" w:rsidRDefault="00A84DF3" w:rsidP="00D66929">
      <w:pPr>
        <w:spacing w:after="240"/>
        <w:rPr>
          <w:color w:val="404040" w:themeColor="text1" w:themeTint="BF"/>
          <w:sz w:val="22"/>
          <w:szCs w:val="22"/>
        </w:rPr>
      </w:pPr>
      <w:r w:rsidRPr="00A84DF3">
        <w:rPr>
          <w:color w:val="404040" w:themeColor="text1" w:themeTint="BF"/>
          <w:sz w:val="22"/>
          <w:szCs w:val="22"/>
        </w:rPr>
        <w:t xml:space="preserve">Another challenge local government faces </w:t>
      </w:r>
      <w:r w:rsidR="00151FEF">
        <w:rPr>
          <w:color w:val="404040" w:themeColor="text1" w:themeTint="BF"/>
          <w:sz w:val="22"/>
          <w:szCs w:val="22"/>
        </w:rPr>
        <w:t xml:space="preserve">regarding CCTV is the lack of clear policies on privacy and ethics. This is partly because CCTV involves complex legal risks and partly because CCTV data users and stakeholders </w:t>
      </w:r>
      <w:r w:rsidR="008422C4">
        <w:rPr>
          <w:color w:val="404040" w:themeColor="text1" w:themeTint="BF"/>
          <w:sz w:val="22"/>
          <w:szCs w:val="22"/>
        </w:rPr>
        <w:t>do not understand</w:t>
      </w:r>
      <w:r w:rsidR="00151FEF">
        <w:rPr>
          <w:color w:val="404040" w:themeColor="text1" w:themeTint="BF"/>
          <w:sz w:val="22"/>
          <w:szCs w:val="22"/>
        </w:rPr>
        <w:t xml:space="preserve"> their responsibilities</w:t>
      </w:r>
      <w:r w:rsidRPr="00A84DF3">
        <w:rPr>
          <w:color w:val="404040" w:themeColor="text1" w:themeTint="BF"/>
          <w:sz w:val="22"/>
          <w:szCs w:val="22"/>
        </w:rPr>
        <w:t>.</w:t>
      </w:r>
    </w:p>
    <w:p w14:paraId="612BF134" w14:textId="0F388F17" w:rsidR="00D25486" w:rsidRPr="00A84DF3" w:rsidRDefault="00D25486" w:rsidP="00CD4A30">
      <w:pPr>
        <w:pStyle w:val="Heading2"/>
      </w:pPr>
      <w:bookmarkStart w:id="22" w:name="_Toc166048768"/>
      <w:r>
        <w:t>The solution</w:t>
      </w:r>
      <w:bookmarkEnd w:id="22"/>
    </w:p>
    <w:p w14:paraId="7151AF82" w14:textId="538E684D" w:rsidR="00A84DF3" w:rsidRPr="00A84DF3" w:rsidRDefault="00A84DF3" w:rsidP="00A84DF3">
      <w:pPr>
        <w:rPr>
          <w:color w:val="404040" w:themeColor="text1" w:themeTint="BF"/>
          <w:sz w:val="22"/>
          <w:szCs w:val="22"/>
        </w:rPr>
      </w:pPr>
      <w:r w:rsidRPr="00A84DF3">
        <w:rPr>
          <w:color w:val="404040" w:themeColor="text1" w:themeTint="BF"/>
          <w:sz w:val="22"/>
          <w:szCs w:val="22"/>
        </w:rPr>
        <w:t xml:space="preserve">To address this challenge, local government </w:t>
      </w:r>
      <w:r w:rsidR="00BE6A68">
        <w:rPr>
          <w:color w:val="404040" w:themeColor="text1" w:themeTint="BF"/>
          <w:sz w:val="22"/>
          <w:szCs w:val="22"/>
        </w:rPr>
        <w:t>must implement CCTV policies and guidelines aligning</w:t>
      </w:r>
      <w:r w:rsidRPr="00A84DF3">
        <w:rPr>
          <w:color w:val="404040" w:themeColor="text1" w:themeTint="BF"/>
          <w:sz w:val="22"/>
          <w:szCs w:val="22"/>
        </w:rPr>
        <w:t xml:space="preserve"> with best practices. This means establishing regulations that govern CCTV operations,</w:t>
      </w:r>
      <w:r w:rsidR="008C459A">
        <w:rPr>
          <w:color w:val="404040" w:themeColor="text1" w:themeTint="BF"/>
          <w:sz w:val="22"/>
          <w:szCs w:val="22"/>
        </w:rPr>
        <w:t xml:space="preserve"> beginning with</w:t>
      </w:r>
      <w:r w:rsidRPr="00A84DF3">
        <w:rPr>
          <w:color w:val="404040" w:themeColor="text1" w:themeTint="BF"/>
          <w:sz w:val="22"/>
          <w:szCs w:val="22"/>
        </w:rPr>
        <w:t>:</w:t>
      </w:r>
    </w:p>
    <w:p w14:paraId="65C71060" w14:textId="2C102C54" w:rsidR="00A84DF3" w:rsidRPr="00F21066" w:rsidRDefault="008C459A" w:rsidP="00B931E1">
      <w:pPr>
        <w:pStyle w:val="Tablebulletpoints"/>
      </w:pPr>
      <w:r w:rsidRPr="00F21066">
        <w:t>O</w:t>
      </w:r>
      <w:r w:rsidR="00A84DF3" w:rsidRPr="00F21066">
        <w:t>bjectives and scope</w:t>
      </w:r>
      <w:r w:rsidRPr="00F21066">
        <w:t xml:space="preserve"> defining</w:t>
      </w:r>
      <w:r w:rsidR="00A84DF3" w:rsidRPr="00F21066">
        <w:t xml:space="preserve"> the purpose of CCTV </w:t>
      </w:r>
      <w:r w:rsidRPr="00F21066">
        <w:t>use.</w:t>
      </w:r>
    </w:p>
    <w:p w14:paraId="20CC2059" w14:textId="691DEEF2" w:rsidR="00A84DF3" w:rsidRPr="00F21066" w:rsidRDefault="008C459A" w:rsidP="00B931E1">
      <w:pPr>
        <w:pStyle w:val="Tablebulletpoints"/>
      </w:pPr>
      <w:r w:rsidRPr="00F21066">
        <w:t>Assigning responsibilities</w:t>
      </w:r>
      <w:r w:rsidR="00A84DF3" w:rsidRPr="00F21066">
        <w:t xml:space="preserve"> of CCTV data owners, managers, and users</w:t>
      </w:r>
      <w:r w:rsidRPr="00F21066">
        <w:t>.</w:t>
      </w:r>
    </w:p>
    <w:p w14:paraId="270702EA" w14:textId="363531B7" w:rsidR="00A84DF3" w:rsidRPr="00F21066" w:rsidRDefault="00AD5117" w:rsidP="00B931E1">
      <w:pPr>
        <w:pStyle w:val="Tablebulletpoints"/>
      </w:pPr>
      <w:r w:rsidRPr="00F21066">
        <w:t>Regulating a</w:t>
      </w:r>
      <w:r w:rsidR="009D445A" w:rsidRPr="00F21066">
        <w:t>ccess</w:t>
      </w:r>
      <w:r w:rsidR="00A84DF3" w:rsidRPr="00F21066">
        <w:t xml:space="preserve"> and disclosure</w:t>
      </w:r>
      <w:r w:rsidR="00E05529" w:rsidRPr="00F21066">
        <w:t xml:space="preserve"> of </w:t>
      </w:r>
      <w:r w:rsidR="00A84DF3" w:rsidRPr="00F21066">
        <w:t>CCTV data</w:t>
      </w:r>
      <w:r w:rsidR="00E05529" w:rsidRPr="00F21066">
        <w:t>.</w:t>
      </w:r>
    </w:p>
    <w:p w14:paraId="5307884C" w14:textId="29045A9B" w:rsidR="00A84DF3" w:rsidRPr="00A03150" w:rsidRDefault="00A03150" w:rsidP="00B931E1">
      <w:pPr>
        <w:pStyle w:val="Tablebulletpoints"/>
      </w:pPr>
      <w:r w:rsidRPr="00A03150">
        <w:t>How to store and delete CCTV data, and how long to keep it.</w:t>
      </w:r>
    </w:p>
    <w:p w14:paraId="6304BBC6" w14:textId="707FB4F7" w:rsidR="00A84DF3" w:rsidRPr="00F21066" w:rsidRDefault="00152DA5" w:rsidP="00B931E1">
      <w:pPr>
        <w:pStyle w:val="Tablebulletpoints"/>
      </w:pPr>
      <w:r w:rsidRPr="00F21066">
        <w:t>M</w:t>
      </w:r>
      <w:r w:rsidR="00A84DF3" w:rsidRPr="00F21066">
        <w:t xml:space="preserve">onitoring </w:t>
      </w:r>
      <w:r w:rsidRPr="00F21066">
        <w:t xml:space="preserve">the performance by </w:t>
      </w:r>
      <w:r w:rsidR="00A84DF3" w:rsidRPr="00F21066">
        <w:t>measur</w:t>
      </w:r>
      <w:r w:rsidRPr="00F21066">
        <w:t>ing</w:t>
      </w:r>
      <w:r w:rsidR="00A84DF3" w:rsidRPr="00F21066">
        <w:t xml:space="preserve"> and </w:t>
      </w:r>
      <w:r w:rsidRPr="00F21066">
        <w:t>reporting the</w:t>
      </w:r>
      <w:r w:rsidR="00A84DF3" w:rsidRPr="00F21066">
        <w:t xml:space="preserve"> impact</w:t>
      </w:r>
      <w:r w:rsidR="005D4062" w:rsidRPr="00F21066">
        <w:t xml:space="preserve"> on objectives</w:t>
      </w:r>
      <w:r w:rsidRPr="00F21066">
        <w:t>.</w:t>
      </w:r>
    </w:p>
    <w:p w14:paraId="47A497E9" w14:textId="2313064E" w:rsidR="00A84DF3" w:rsidRPr="00F21066" w:rsidRDefault="00BF3706" w:rsidP="00B931E1">
      <w:pPr>
        <w:pStyle w:val="Tablebulletpoints"/>
      </w:pPr>
      <w:r w:rsidRPr="00F21066">
        <w:t>A</w:t>
      </w:r>
      <w:r w:rsidR="00A84DF3" w:rsidRPr="00F21066">
        <w:t>udit</w:t>
      </w:r>
      <w:r w:rsidR="003B4181" w:rsidRPr="00F21066">
        <w:t xml:space="preserve"> review</w:t>
      </w:r>
      <w:r w:rsidRPr="00F21066">
        <w:t xml:space="preserve">s </w:t>
      </w:r>
      <w:r w:rsidR="00A84DF3" w:rsidRPr="00F21066">
        <w:t>verify</w:t>
      </w:r>
      <w:r w:rsidR="00EA4AF8" w:rsidRPr="00F21066">
        <w:t>ing</w:t>
      </w:r>
      <w:r w:rsidR="00A84DF3" w:rsidRPr="00F21066">
        <w:t xml:space="preserve"> </w:t>
      </w:r>
      <w:r w:rsidR="00012E31" w:rsidRPr="00F21066">
        <w:t>data compliance</w:t>
      </w:r>
      <w:r w:rsidR="00EA4AF8" w:rsidRPr="00F21066">
        <w:t xml:space="preserve"> and that it aligns with legal standards.</w:t>
      </w:r>
    </w:p>
    <w:p w14:paraId="0193C259" w14:textId="77777777" w:rsidR="00220D6A" w:rsidRDefault="00E54E06" w:rsidP="00220D6A">
      <w:pPr>
        <w:spacing w:after="240"/>
        <w:rPr>
          <w:color w:val="404040" w:themeColor="text1" w:themeTint="BF"/>
          <w:sz w:val="22"/>
          <w:szCs w:val="22"/>
        </w:rPr>
      </w:pPr>
      <w:r>
        <w:rPr>
          <w:color w:val="404040" w:themeColor="text1" w:themeTint="BF"/>
          <w:sz w:val="22"/>
          <w:szCs w:val="22"/>
        </w:rPr>
        <w:t>Implementing p</w:t>
      </w:r>
      <w:r w:rsidR="00A84DF3" w:rsidRPr="00A84DF3">
        <w:rPr>
          <w:color w:val="404040" w:themeColor="text1" w:themeTint="BF"/>
          <w:sz w:val="22"/>
          <w:szCs w:val="22"/>
        </w:rPr>
        <w:t>olicies</w:t>
      </w:r>
      <w:r>
        <w:rPr>
          <w:color w:val="404040" w:themeColor="text1" w:themeTint="BF"/>
          <w:sz w:val="22"/>
          <w:szCs w:val="22"/>
        </w:rPr>
        <w:t xml:space="preserve"> for CCTV data doesn’t just </w:t>
      </w:r>
      <w:r w:rsidR="006E3D4E">
        <w:rPr>
          <w:color w:val="404040" w:themeColor="text1" w:themeTint="BF"/>
          <w:sz w:val="22"/>
          <w:szCs w:val="22"/>
        </w:rPr>
        <w:t>reduce legal risks f</w:t>
      </w:r>
      <w:r w:rsidR="00C66932">
        <w:rPr>
          <w:color w:val="404040" w:themeColor="text1" w:themeTint="BF"/>
          <w:sz w:val="22"/>
          <w:szCs w:val="22"/>
        </w:rPr>
        <w:t>or local government</w:t>
      </w:r>
      <w:r w:rsidR="00E05D99">
        <w:rPr>
          <w:color w:val="404040" w:themeColor="text1" w:themeTint="BF"/>
          <w:sz w:val="22"/>
          <w:szCs w:val="22"/>
        </w:rPr>
        <w:t>; they</w:t>
      </w:r>
      <w:r w:rsidR="00C66932">
        <w:rPr>
          <w:color w:val="404040" w:themeColor="text1" w:themeTint="BF"/>
          <w:sz w:val="22"/>
          <w:szCs w:val="22"/>
        </w:rPr>
        <w:t xml:space="preserve"> also </w:t>
      </w:r>
      <w:r w:rsidR="00E40F9B">
        <w:rPr>
          <w:color w:val="404040" w:themeColor="text1" w:themeTint="BF"/>
          <w:sz w:val="22"/>
          <w:szCs w:val="22"/>
        </w:rPr>
        <w:t>increase efficiency</w:t>
      </w:r>
      <w:r w:rsidR="00247F14">
        <w:rPr>
          <w:color w:val="404040" w:themeColor="text1" w:themeTint="BF"/>
          <w:sz w:val="22"/>
          <w:szCs w:val="22"/>
        </w:rPr>
        <w:t xml:space="preserve"> </w:t>
      </w:r>
      <w:r w:rsidR="00775E0B">
        <w:rPr>
          <w:color w:val="404040" w:themeColor="text1" w:themeTint="BF"/>
          <w:sz w:val="22"/>
          <w:szCs w:val="22"/>
        </w:rPr>
        <w:t xml:space="preserve">and trust </w:t>
      </w:r>
      <w:r w:rsidR="00247F14">
        <w:rPr>
          <w:color w:val="404040" w:themeColor="text1" w:themeTint="BF"/>
          <w:sz w:val="22"/>
          <w:szCs w:val="22"/>
        </w:rPr>
        <w:t>between</w:t>
      </w:r>
      <w:r w:rsidR="00775E0B">
        <w:rPr>
          <w:color w:val="404040" w:themeColor="text1" w:themeTint="BF"/>
          <w:sz w:val="22"/>
          <w:szCs w:val="22"/>
        </w:rPr>
        <w:t xml:space="preserve"> data users and</w:t>
      </w:r>
      <w:r w:rsidR="00247F14">
        <w:rPr>
          <w:color w:val="404040" w:themeColor="text1" w:themeTint="BF"/>
          <w:sz w:val="22"/>
          <w:szCs w:val="22"/>
        </w:rPr>
        <w:t xml:space="preserve"> stakeholders by </w:t>
      </w:r>
      <w:r w:rsidR="00C15E7B">
        <w:rPr>
          <w:color w:val="404040" w:themeColor="text1" w:themeTint="BF"/>
          <w:sz w:val="22"/>
          <w:szCs w:val="22"/>
        </w:rPr>
        <w:t>ensuring</w:t>
      </w:r>
      <w:r w:rsidR="00247F14">
        <w:rPr>
          <w:color w:val="404040" w:themeColor="text1" w:themeTint="BF"/>
          <w:sz w:val="22"/>
          <w:szCs w:val="22"/>
        </w:rPr>
        <w:t xml:space="preserve"> accountabilit</w:t>
      </w:r>
      <w:r w:rsidR="00C15E7B">
        <w:rPr>
          <w:color w:val="404040" w:themeColor="text1" w:themeTint="BF"/>
          <w:sz w:val="22"/>
          <w:szCs w:val="22"/>
        </w:rPr>
        <w:t>ies are understood</w:t>
      </w:r>
      <w:r w:rsidR="00247F14">
        <w:rPr>
          <w:color w:val="404040" w:themeColor="text1" w:themeTint="BF"/>
          <w:sz w:val="22"/>
          <w:szCs w:val="22"/>
        </w:rPr>
        <w:t xml:space="preserve">. </w:t>
      </w:r>
      <w:r w:rsidR="00C15E7B">
        <w:rPr>
          <w:color w:val="404040" w:themeColor="text1" w:themeTint="BF"/>
          <w:sz w:val="22"/>
          <w:szCs w:val="22"/>
        </w:rPr>
        <w:t>W</w:t>
      </w:r>
      <w:r w:rsidR="009D5812">
        <w:rPr>
          <w:color w:val="404040" w:themeColor="text1" w:themeTint="BF"/>
          <w:sz w:val="22"/>
          <w:szCs w:val="22"/>
        </w:rPr>
        <w:t>ith the confidence of policies behind them</w:t>
      </w:r>
      <w:r w:rsidR="00A369BB">
        <w:rPr>
          <w:color w:val="404040" w:themeColor="text1" w:themeTint="BF"/>
          <w:sz w:val="22"/>
          <w:szCs w:val="22"/>
        </w:rPr>
        <w:t>,</w:t>
      </w:r>
      <w:r w:rsidR="009D5812">
        <w:rPr>
          <w:color w:val="404040" w:themeColor="text1" w:themeTint="BF"/>
          <w:sz w:val="22"/>
          <w:szCs w:val="22"/>
        </w:rPr>
        <w:t xml:space="preserve"> local government can focus</w:t>
      </w:r>
      <w:r w:rsidR="00A369BB">
        <w:rPr>
          <w:color w:val="404040" w:themeColor="text1" w:themeTint="BF"/>
          <w:sz w:val="22"/>
          <w:szCs w:val="22"/>
        </w:rPr>
        <w:t xml:space="preserve"> on enhancing the value of CCTV data and facilitate improving practices.</w:t>
      </w:r>
    </w:p>
    <w:p w14:paraId="70FAA9C7" w14:textId="61367783" w:rsidR="00A84DF3" w:rsidRPr="00A84DF3" w:rsidRDefault="00A84DF3" w:rsidP="00A84DF3">
      <w:pPr>
        <w:rPr>
          <w:color w:val="404040" w:themeColor="text1" w:themeTint="BF"/>
          <w:sz w:val="22"/>
          <w:szCs w:val="22"/>
        </w:rPr>
      </w:pPr>
      <w:r w:rsidRPr="00A84DF3">
        <w:rPr>
          <w:color w:val="404040" w:themeColor="text1" w:themeTint="BF"/>
          <w:sz w:val="22"/>
          <w:szCs w:val="22"/>
        </w:rPr>
        <w:t>Some examples of policies and frameworks for CCTV are:</w:t>
      </w:r>
    </w:p>
    <w:p w14:paraId="5B5022BD" w14:textId="30CD8051" w:rsidR="00A84DF3" w:rsidRPr="00F21066" w:rsidRDefault="00A84DF3" w:rsidP="00B931E1">
      <w:pPr>
        <w:pStyle w:val="Tablebulletpoints"/>
      </w:pPr>
      <w:r w:rsidRPr="00F21066">
        <w:t>Privacy Act 1988</w:t>
      </w:r>
      <w:r w:rsidR="00A369BB" w:rsidRPr="00F21066">
        <w:t>: A</w:t>
      </w:r>
      <w:r w:rsidRPr="00F21066">
        <w:t xml:space="preserve"> federal legislation that regulates the collection, use, and disclosure of personal information, including CCTV data</w:t>
      </w:r>
      <w:r w:rsidR="00A369BB" w:rsidRPr="00F21066">
        <w:t>.</w:t>
      </w:r>
    </w:p>
    <w:p w14:paraId="2C5198C9" w14:textId="071F6FC7" w:rsidR="00A84DF3" w:rsidRPr="00F21066" w:rsidRDefault="00A84DF3" w:rsidP="00B931E1">
      <w:pPr>
        <w:pStyle w:val="Tablebulletpoints"/>
      </w:pPr>
      <w:r w:rsidRPr="00F21066">
        <w:t>Australian Privacy Principles</w:t>
      </w:r>
      <w:r w:rsidR="00A369BB" w:rsidRPr="00F21066">
        <w:t>: A s</w:t>
      </w:r>
      <w:r w:rsidRPr="00F21066">
        <w:t>et of principles that provide guidance and standards for the handling of personal information, including CCTV data</w:t>
      </w:r>
    </w:p>
    <w:p w14:paraId="515F0E9E" w14:textId="623F8C03" w:rsidR="00A84DF3" w:rsidRPr="00F21066" w:rsidRDefault="00A84DF3" w:rsidP="00B931E1">
      <w:pPr>
        <w:pStyle w:val="Tablebulletpoints"/>
      </w:pPr>
      <w:r w:rsidRPr="00F21066">
        <w:t>Office of the Australian Information Commissioner</w:t>
      </w:r>
      <w:r w:rsidR="00A369BB" w:rsidRPr="00F21066">
        <w:t>: A</w:t>
      </w:r>
      <w:r w:rsidRPr="00F21066">
        <w:t xml:space="preserve"> federal agency that oversees and enforces the compliance and performance of CCTV data and systems with privacy laws and principles</w:t>
      </w:r>
      <w:r w:rsidR="00A369BB" w:rsidRPr="00F21066">
        <w:t>.</w:t>
      </w:r>
    </w:p>
    <w:p w14:paraId="6BB12EB0" w14:textId="77777777" w:rsidR="009718EC" w:rsidRDefault="009718EC" w:rsidP="009718EC">
      <w:pPr>
        <w:pStyle w:val="BodyText"/>
      </w:pPr>
    </w:p>
    <w:p w14:paraId="2B272A2C" w14:textId="76F02E35" w:rsidR="00BD2CDD" w:rsidRDefault="00942495" w:rsidP="00B931E1">
      <w:pPr>
        <w:pStyle w:val="Heading1"/>
        <w:tabs>
          <w:tab w:val="clear" w:pos="1843"/>
        </w:tabs>
      </w:pPr>
      <w:bookmarkStart w:id="23" w:name="_Toc166048769"/>
      <w:r>
        <w:lastRenderedPageBreak/>
        <w:t>CONCLUSION</w:t>
      </w:r>
      <w:bookmarkEnd w:id="23"/>
    </w:p>
    <w:p w14:paraId="248F4E33" w14:textId="52ADB983" w:rsidR="00453F89" w:rsidRPr="00453F89" w:rsidRDefault="00453F89" w:rsidP="00453F89">
      <w:pPr>
        <w:rPr>
          <w:color w:val="404040" w:themeColor="text1" w:themeTint="BF"/>
          <w:sz w:val="22"/>
          <w:szCs w:val="22"/>
        </w:rPr>
      </w:pPr>
      <w:r w:rsidRPr="00453F89">
        <w:rPr>
          <w:color w:val="404040" w:themeColor="text1" w:themeTint="BF"/>
          <w:sz w:val="22"/>
          <w:szCs w:val="22"/>
        </w:rPr>
        <w:t>Public CCTV is a strategic asset for local government that can provide various benefits for public safety, economic development, and planning. However, local government also faces various challenges in relation to CCTV, such as funding, technology, data, collaboration, and governance. To overcome these challenges and maximise the benefits of CCTV, local government needs to consider the following solutions:</w:t>
      </w:r>
    </w:p>
    <w:p w14:paraId="28B7C1B6" w14:textId="6DB2B9B8" w:rsidR="00453F89" w:rsidRPr="00F21066" w:rsidRDefault="00453F89" w:rsidP="00B931E1">
      <w:pPr>
        <w:pStyle w:val="Tablebulletpoints"/>
      </w:pPr>
      <w:r w:rsidRPr="00F21066">
        <w:t xml:space="preserve">Transitioning from capex to </w:t>
      </w:r>
      <w:proofErr w:type="spellStart"/>
      <w:r w:rsidRPr="00F21066">
        <w:t>opex</w:t>
      </w:r>
      <w:proofErr w:type="spellEnd"/>
      <w:r w:rsidRPr="00F21066">
        <w:t xml:space="preserve"> for CCTV funding</w:t>
      </w:r>
      <w:r w:rsidR="00A369BB" w:rsidRPr="00F21066">
        <w:t>.</w:t>
      </w:r>
    </w:p>
    <w:p w14:paraId="2C8F2C06" w14:textId="7C8BAD98" w:rsidR="00453F89" w:rsidRPr="00F21066" w:rsidRDefault="00453F89" w:rsidP="00B931E1">
      <w:pPr>
        <w:pStyle w:val="Tablebulletpoints"/>
      </w:pPr>
      <w:r w:rsidRPr="00F21066">
        <w:t>Adopting cloud-based and scalable CCTV platforms</w:t>
      </w:r>
      <w:r w:rsidR="00A369BB" w:rsidRPr="00F21066">
        <w:t>.</w:t>
      </w:r>
    </w:p>
    <w:p w14:paraId="2699E80F" w14:textId="6F8E362B" w:rsidR="000A0121" w:rsidRPr="00F21066" w:rsidRDefault="000A0121" w:rsidP="00B931E1">
      <w:pPr>
        <w:pStyle w:val="Tablebulletpoints"/>
      </w:pPr>
      <w:r w:rsidRPr="00F21066">
        <w:t>Collaborating with other stakeholders to share CCTV resources and data.</w:t>
      </w:r>
    </w:p>
    <w:p w14:paraId="0B98B1E8" w14:textId="158F93D6" w:rsidR="00453F89" w:rsidRPr="00F21066" w:rsidRDefault="00453F89" w:rsidP="00B931E1">
      <w:pPr>
        <w:pStyle w:val="Tablebulletpoints"/>
      </w:pPr>
      <w:r w:rsidRPr="00F21066">
        <w:t>Leveraging AI and analytics to transform video data into actionable insights</w:t>
      </w:r>
      <w:r w:rsidR="00A369BB" w:rsidRPr="00F21066">
        <w:t>.</w:t>
      </w:r>
    </w:p>
    <w:p w14:paraId="6D29068F" w14:textId="12C457DD" w:rsidR="00453F89" w:rsidRPr="00F21066" w:rsidRDefault="00A369BB" w:rsidP="00B931E1">
      <w:pPr>
        <w:pStyle w:val="Tablebulletpoints"/>
      </w:pPr>
      <w:r w:rsidRPr="00F21066">
        <w:t>I</w:t>
      </w:r>
      <w:r w:rsidR="00453F89" w:rsidRPr="00F21066">
        <w:t>mplementing CCTV policies that align with best practices and standards</w:t>
      </w:r>
      <w:r w:rsidRPr="00F21066">
        <w:t>.</w:t>
      </w:r>
    </w:p>
    <w:p w14:paraId="59ED8479" w14:textId="77777777" w:rsidR="00453F89" w:rsidRPr="00453F89" w:rsidRDefault="00453F89" w:rsidP="00453F89">
      <w:pPr>
        <w:rPr>
          <w:color w:val="404040" w:themeColor="text1" w:themeTint="BF"/>
          <w:sz w:val="22"/>
          <w:szCs w:val="22"/>
        </w:rPr>
      </w:pPr>
      <w:r w:rsidRPr="00453F89">
        <w:rPr>
          <w:color w:val="404040" w:themeColor="text1" w:themeTint="BF"/>
          <w:sz w:val="22"/>
          <w:szCs w:val="22"/>
        </w:rPr>
        <w:t>By implementing these solutions, local government can turn their CCTV into a strategic asset that can generate value and impact for their communities.</w:t>
      </w:r>
    </w:p>
    <w:p w14:paraId="3538EBA4" w14:textId="2794DA98" w:rsidR="00453F89" w:rsidRDefault="009F08BA" w:rsidP="00453F89">
      <w:pPr>
        <w:pStyle w:val="BodyText"/>
      </w:pPr>
      <w:r>
        <w:t xml:space="preserve">For more information, or to get started with Public CCTV today, contact Nathan Tremlett from Ericom’s Future Technology team at </w:t>
      </w:r>
      <w:hyperlink r:id="rId19" w:tgtFrame="_blank" w:tooltip="mailto:engage@ericom.com.au" w:history="1">
        <w:r>
          <w:rPr>
            <w:rStyle w:val="Hyperlink"/>
          </w:rPr>
          <w:t>engage@ericom.com.au</w:t>
        </w:r>
      </w:hyperlink>
      <w:r>
        <w:rPr>
          <w:rStyle w:val="ui-provider"/>
        </w:rPr>
        <w:t>.</w:t>
      </w:r>
    </w:p>
    <w:sectPr w:rsidR="00453F89" w:rsidSect="00E0470E">
      <w:footerReference w:type="default" r:id="rId20"/>
      <w:pgSz w:w="11906" w:h="16838"/>
      <w:pgMar w:top="1440" w:right="1558"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0EAD5" w14:textId="77777777" w:rsidR="003B689B" w:rsidRDefault="003B689B" w:rsidP="00B2312B">
      <w:pPr>
        <w:spacing w:before="0" w:after="0"/>
      </w:pPr>
      <w:r>
        <w:separator/>
      </w:r>
    </w:p>
  </w:endnote>
  <w:endnote w:type="continuationSeparator" w:id="0">
    <w:p w14:paraId="2613BC29" w14:textId="77777777" w:rsidR="003B689B" w:rsidRDefault="003B689B" w:rsidP="00B2312B">
      <w:pPr>
        <w:spacing w:before="0" w:after="0"/>
      </w:pPr>
      <w:r>
        <w:continuationSeparator/>
      </w:r>
    </w:p>
  </w:endnote>
  <w:endnote w:type="continuationNotice" w:id="1">
    <w:p w14:paraId="7A73297B" w14:textId="77777777" w:rsidR="003B689B" w:rsidRDefault="003B689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ntonSans Light">
    <w:panose1 w:val="02000404020000020004"/>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Pro Light">
    <w:panose1 w:val="020B0504020201010104"/>
    <w:charset w:val="00"/>
    <w:family w:val="swiss"/>
    <w:notTrueType/>
    <w:pitch w:val="variable"/>
    <w:sig w:usb0="A00002FF" w:usb1="4000A47B" w:usb2="00000000" w:usb3="00000000" w:csb0="0000019F" w:csb1="00000000"/>
  </w:font>
  <w:font w:name="BentonSans Medium">
    <w:panose1 w:val="02000604020000020004"/>
    <w:charset w:val="00"/>
    <w:family w:val="modern"/>
    <w:notTrueType/>
    <w:pitch w:val="variable"/>
    <w:sig w:usb0="00000007" w:usb1="00000001" w:usb2="00000000" w:usb3="00000000" w:csb0="00000093"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IN 2014 Light">
    <w:altName w:val="Calibri"/>
    <w:panose1 w:val="00000000000000000000"/>
    <w:charset w:val="00"/>
    <w:family w:val="swiss"/>
    <w:notTrueType/>
    <w:pitch w:val="variable"/>
    <w:sig w:usb0="A00002FF" w:usb1="5000204B" w:usb2="00000020" w:usb3="00000000" w:csb0="00000097"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FEF73" w14:textId="0FD1EF8F" w:rsidR="000E6EFD" w:rsidRPr="00597B14" w:rsidRDefault="00942495" w:rsidP="00453F89">
    <w:pPr>
      <w:tabs>
        <w:tab w:val="left" w:pos="594"/>
        <w:tab w:val="left" w:pos="1188"/>
        <w:tab w:val="left" w:pos="1782"/>
        <w:tab w:val="left" w:pos="2375"/>
        <w:tab w:val="left" w:pos="2969"/>
        <w:tab w:val="left" w:pos="3563"/>
        <w:tab w:val="left" w:pos="4157"/>
        <w:tab w:val="left" w:pos="4751"/>
        <w:tab w:val="left" w:pos="5345"/>
        <w:tab w:val="left" w:pos="5938"/>
        <w:tab w:val="left" w:pos="6532"/>
        <w:tab w:val="left" w:pos="7126"/>
      </w:tabs>
      <w:spacing w:after="118"/>
      <w:rPr>
        <w:rFonts w:cstheme="minorHAnsi"/>
        <w:color w:val="808080" w:themeColor="background1" w:themeShade="80"/>
        <w:sz w:val="16"/>
        <w:szCs w:val="16"/>
      </w:rPr>
    </w:pPr>
    <w:r>
      <w:rPr>
        <w:rFonts w:ascii="BentonSans Medium" w:eastAsiaTheme="majorEastAsia" w:hAnsi="BentonSans Medium" w:cstheme="minorHAnsi"/>
        <w:color w:val="808080" w:themeColor="background1" w:themeShade="80"/>
        <w:sz w:val="16"/>
        <w:szCs w:val="16"/>
      </w:rPr>
      <w:t>Whitepaper</w:t>
    </w:r>
    <w:r w:rsidR="000E6EFD" w:rsidRPr="00597B14">
      <w:rPr>
        <w:rFonts w:ascii="BentonSans Medium" w:eastAsiaTheme="majorEastAsia" w:hAnsi="BentonSans Medium" w:cstheme="minorHAnsi"/>
        <w:color w:val="808080" w:themeColor="background1" w:themeShade="80"/>
        <w:sz w:val="16"/>
        <w:szCs w:val="16"/>
      </w:rPr>
      <w:t xml:space="preserve"> </w:t>
    </w:r>
    <w:r w:rsidR="000E6EFD">
      <w:rPr>
        <w:rFonts w:ascii="BentonSans Medium" w:eastAsiaTheme="majorEastAsia" w:hAnsi="BentonSans Medium" w:cstheme="minorHAnsi"/>
        <w:color w:val="808080" w:themeColor="background1" w:themeShade="80"/>
        <w:sz w:val="16"/>
        <w:szCs w:val="16"/>
      </w:rPr>
      <w:t>–</w:t>
    </w:r>
    <w:r w:rsidR="000E6EFD" w:rsidRPr="00597B14">
      <w:rPr>
        <w:rFonts w:ascii="BentonSans Medium" w:eastAsiaTheme="majorEastAsia" w:hAnsi="BentonSans Medium" w:cstheme="minorHAnsi"/>
        <w:color w:val="808080" w:themeColor="background1" w:themeShade="80"/>
        <w:sz w:val="16"/>
        <w:szCs w:val="16"/>
      </w:rPr>
      <w:t xml:space="preserve"> </w:t>
    </w:r>
    <w:r w:rsidR="00453F89">
      <w:rPr>
        <w:rFonts w:ascii="BentonSans Medium" w:eastAsiaTheme="majorEastAsia" w:hAnsi="BentonSans Medium" w:cstheme="minorHAnsi"/>
        <w:color w:val="808080" w:themeColor="background1" w:themeShade="80"/>
        <w:sz w:val="16"/>
        <w:szCs w:val="16"/>
      </w:rPr>
      <w:t>Public CCTV</w:t>
    </w:r>
    <w:r w:rsidR="00453F89">
      <w:rPr>
        <w:rFonts w:eastAsiaTheme="majorEastAsia" w:cstheme="minorHAnsi"/>
        <w:b/>
        <w:bCs/>
        <w:color w:val="808080" w:themeColor="background1" w:themeShade="80"/>
        <w:sz w:val="16"/>
        <w:szCs w:val="16"/>
      </w:rPr>
      <w:t xml:space="preserve">: </w:t>
    </w:r>
    <w:r w:rsidR="00453F89" w:rsidRPr="00453F89">
      <w:rPr>
        <w:rFonts w:eastAsiaTheme="majorEastAsia" w:cstheme="minorHAnsi"/>
        <w:b/>
        <w:bCs/>
        <w:color w:val="808080" w:themeColor="background1" w:themeShade="80"/>
        <w:sz w:val="16"/>
        <w:szCs w:val="16"/>
      </w:rPr>
      <w:t>A Strategic Asset for Local Government</w:t>
    </w:r>
    <w:r w:rsidR="00453F89">
      <w:rPr>
        <w:rFonts w:eastAsiaTheme="majorEastAsia" w:cstheme="minorHAnsi"/>
        <w:b/>
        <w:bCs/>
        <w:color w:val="808080" w:themeColor="background1" w:themeShade="80"/>
        <w:sz w:val="16"/>
        <w:szCs w:val="16"/>
      </w:rPr>
      <w:t xml:space="preserve"> </w:t>
    </w:r>
    <w:r>
      <w:rPr>
        <w:rFonts w:eastAsiaTheme="majorEastAsia" w:cstheme="minorHAnsi"/>
        <w:color w:val="808080" w:themeColor="background1" w:themeShade="80"/>
        <w:sz w:val="16"/>
        <w:szCs w:val="16"/>
      </w:rPr>
      <w:t xml:space="preserve">    </w:t>
    </w:r>
    <w:r w:rsidRPr="00597B14">
      <w:rPr>
        <w:rFonts w:eastAsiaTheme="majorEastAsia" w:cstheme="minorHAnsi"/>
        <w:color w:val="808080" w:themeColor="background1" w:themeShade="80"/>
        <w:sz w:val="16"/>
        <w:szCs w:val="16"/>
      </w:rPr>
      <w:t xml:space="preserve">      </w:t>
    </w:r>
    <w:r>
      <w:rPr>
        <w:rFonts w:eastAsiaTheme="majorEastAsia" w:cstheme="minorHAnsi"/>
        <w:color w:val="808080" w:themeColor="background1" w:themeShade="80"/>
        <w:sz w:val="16"/>
        <w:szCs w:val="16"/>
      </w:rPr>
      <w:t xml:space="preserve">                            </w:t>
    </w:r>
    <w:r w:rsidR="000E6EFD" w:rsidRPr="00597B14">
      <w:rPr>
        <w:rFonts w:eastAsiaTheme="majorEastAsia" w:cstheme="minorHAnsi"/>
        <w:color w:val="808080" w:themeColor="background1" w:themeShade="80"/>
        <w:sz w:val="16"/>
        <w:szCs w:val="16"/>
      </w:rPr>
      <w:t xml:space="preserve">                                           </w:t>
    </w:r>
    <w:r w:rsidR="000E6EFD">
      <w:rPr>
        <w:rFonts w:eastAsiaTheme="majorEastAsia" w:cstheme="minorHAnsi"/>
        <w:color w:val="808080" w:themeColor="background1" w:themeShade="80"/>
        <w:sz w:val="16"/>
        <w:szCs w:val="16"/>
      </w:rPr>
      <w:t>P</w:t>
    </w:r>
    <w:r w:rsidR="000E6EFD" w:rsidRPr="00597B14">
      <w:rPr>
        <w:rFonts w:eastAsiaTheme="majorEastAsia" w:cstheme="minorHAnsi"/>
        <w:color w:val="808080" w:themeColor="background1" w:themeShade="80"/>
        <w:sz w:val="16"/>
        <w:szCs w:val="16"/>
      </w:rPr>
      <w:t xml:space="preserve">age </w:t>
    </w:r>
    <w:r w:rsidR="000E6EFD" w:rsidRPr="00597B14">
      <w:rPr>
        <w:rStyle w:val="PageNumber"/>
        <w:rFonts w:eastAsiaTheme="majorEastAsia" w:cstheme="minorHAnsi"/>
        <w:noProof/>
        <w:color w:val="808080" w:themeColor="background1" w:themeShade="80"/>
        <w:sz w:val="16"/>
        <w:szCs w:val="16"/>
      </w:rPr>
      <w:fldChar w:fldCharType="begin"/>
    </w:r>
    <w:r w:rsidR="000E6EFD" w:rsidRPr="00597B14">
      <w:rPr>
        <w:rStyle w:val="PageNumber"/>
        <w:rFonts w:cstheme="minorHAnsi"/>
        <w:color w:val="808080" w:themeColor="background1" w:themeShade="80"/>
        <w:sz w:val="16"/>
        <w:szCs w:val="16"/>
      </w:rPr>
      <w:instrText xml:space="preserve"> PAGE </w:instrText>
    </w:r>
    <w:r w:rsidR="000E6EFD" w:rsidRPr="00597B14">
      <w:rPr>
        <w:rStyle w:val="PageNumber"/>
        <w:rFonts w:cstheme="minorHAnsi"/>
        <w:color w:val="808080" w:themeColor="background1" w:themeShade="80"/>
        <w:sz w:val="16"/>
        <w:szCs w:val="16"/>
      </w:rPr>
      <w:fldChar w:fldCharType="separate"/>
    </w:r>
    <w:r w:rsidR="000E6EFD" w:rsidRPr="00597B14">
      <w:rPr>
        <w:rStyle w:val="PageNumber"/>
        <w:rFonts w:cstheme="minorHAnsi"/>
        <w:color w:val="808080" w:themeColor="background1" w:themeShade="80"/>
        <w:sz w:val="16"/>
        <w:szCs w:val="16"/>
      </w:rPr>
      <w:t>2</w:t>
    </w:r>
    <w:r w:rsidR="000E6EFD" w:rsidRPr="00597B14">
      <w:rPr>
        <w:rStyle w:val="PageNumber"/>
        <w:rFonts w:eastAsiaTheme="majorEastAsia" w:cstheme="minorHAnsi"/>
        <w:noProof/>
        <w:color w:val="808080" w:themeColor="background1" w:themeShade="80"/>
        <w:sz w:val="16"/>
        <w:szCs w:val="16"/>
      </w:rPr>
      <w:fldChar w:fldCharType="end"/>
    </w:r>
    <w:r w:rsidR="000E6EFD" w:rsidRPr="00597B14">
      <w:rPr>
        <w:rStyle w:val="PageNumber"/>
        <w:rFonts w:eastAsiaTheme="majorEastAsia" w:cstheme="minorHAnsi"/>
        <w:color w:val="808080" w:themeColor="background1" w:themeShade="80"/>
        <w:sz w:val="16"/>
        <w:szCs w:val="16"/>
      </w:rPr>
      <w:t xml:space="preserve"> of </w:t>
    </w:r>
    <w:r w:rsidR="000E6EFD" w:rsidRPr="00597B14">
      <w:rPr>
        <w:rStyle w:val="PageNumber"/>
        <w:rFonts w:eastAsiaTheme="majorEastAsia" w:cstheme="minorHAnsi"/>
        <w:noProof/>
        <w:color w:val="808080" w:themeColor="background1" w:themeShade="80"/>
        <w:sz w:val="16"/>
        <w:szCs w:val="16"/>
      </w:rPr>
      <w:fldChar w:fldCharType="begin"/>
    </w:r>
    <w:r w:rsidR="000E6EFD" w:rsidRPr="00597B14">
      <w:rPr>
        <w:rStyle w:val="PageNumber"/>
        <w:rFonts w:cstheme="minorHAnsi"/>
        <w:color w:val="808080" w:themeColor="background1" w:themeShade="80"/>
        <w:sz w:val="16"/>
        <w:szCs w:val="16"/>
      </w:rPr>
      <w:instrText xml:space="preserve"> NUMPAGES </w:instrText>
    </w:r>
    <w:r w:rsidR="000E6EFD" w:rsidRPr="00597B14">
      <w:rPr>
        <w:rStyle w:val="PageNumber"/>
        <w:rFonts w:cstheme="minorHAnsi"/>
        <w:color w:val="808080" w:themeColor="background1" w:themeShade="80"/>
        <w:sz w:val="16"/>
        <w:szCs w:val="16"/>
      </w:rPr>
      <w:fldChar w:fldCharType="separate"/>
    </w:r>
    <w:r w:rsidR="000E6EFD" w:rsidRPr="00597B14">
      <w:rPr>
        <w:rStyle w:val="PageNumber"/>
        <w:rFonts w:cstheme="minorHAnsi"/>
        <w:color w:val="808080" w:themeColor="background1" w:themeShade="80"/>
        <w:sz w:val="16"/>
        <w:szCs w:val="16"/>
      </w:rPr>
      <w:t>8</w:t>
    </w:r>
    <w:r w:rsidR="000E6EFD" w:rsidRPr="00597B14">
      <w:rPr>
        <w:rStyle w:val="PageNumber"/>
        <w:rFonts w:eastAsiaTheme="majorEastAsia" w:cstheme="minorHAnsi"/>
        <w:noProof/>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11A98" w14:textId="77777777" w:rsidR="003B689B" w:rsidRDefault="003B689B" w:rsidP="00B2312B">
      <w:pPr>
        <w:spacing w:before="0" w:after="0"/>
      </w:pPr>
      <w:r>
        <w:separator/>
      </w:r>
    </w:p>
  </w:footnote>
  <w:footnote w:type="continuationSeparator" w:id="0">
    <w:p w14:paraId="6CEABF1A" w14:textId="77777777" w:rsidR="003B689B" w:rsidRDefault="003B689B" w:rsidP="00B2312B">
      <w:pPr>
        <w:spacing w:before="0" w:after="0"/>
      </w:pPr>
      <w:r>
        <w:continuationSeparator/>
      </w:r>
    </w:p>
  </w:footnote>
  <w:footnote w:type="continuationNotice" w:id="1">
    <w:p w14:paraId="45636805" w14:textId="77777777" w:rsidR="003B689B" w:rsidRDefault="003B689B">
      <w:pPr>
        <w:spacing w:before="0"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22C10"/>
    <w:multiLevelType w:val="hybridMultilevel"/>
    <w:tmpl w:val="1C7E616A"/>
    <w:lvl w:ilvl="0" w:tplc="9A508186">
      <w:start w:val="1"/>
      <w:numFmt w:val="bullet"/>
      <w:pStyle w:val="Tablebulletpoints"/>
      <w:lvlText w:val="-"/>
      <w:lvlJc w:val="left"/>
      <w:pPr>
        <w:ind w:left="720" w:hanging="360"/>
      </w:pPr>
      <w:rPr>
        <w:rFonts w:ascii="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A16351"/>
    <w:multiLevelType w:val="hybridMultilevel"/>
    <w:tmpl w:val="D96EE4A8"/>
    <w:lvl w:ilvl="0" w:tplc="75629176">
      <w:start w:val="1"/>
      <w:numFmt w:val="bullet"/>
      <w:lvlText w:val=""/>
      <w:lvlJc w:val="left"/>
      <w:pPr>
        <w:ind w:left="40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332F4"/>
    <w:multiLevelType w:val="hybridMultilevel"/>
    <w:tmpl w:val="F6FE2E56"/>
    <w:lvl w:ilvl="0" w:tplc="75629176">
      <w:start w:val="1"/>
      <w:numFmt w:val="bullet"/>
      <w:lvlText w:val=""/>
      <w:lvlJc w:val="left"/>
      <w:pPr>
        <w:ind w:left="40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046E7"/>
    <w:multiLevelType w:val="multilevel"/>
    <w:tmpl w:val="43A4766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55D68"/>
    <w:multiLevelType w:val="hybridMultilevel"/>
    <w:tmpl w:val="3490E1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A82998"/>
    <w:multiLevelType w:val="hybridMultilevel"/>
    <w:tmpl w:val="A82C237C"/>
    <w:lvl w:ilvl="0" w:tplc="75629176">
      <w:start w:val="1"/>
      <w:numFmt w:val="bullet"/>
      <w:lvlText w:val=""/>
      <w:lvlJc w:val="left"/>
      <w:pPr>
        <w:ind w:left="40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BF0F39"/>
    <w:multiLevelType w:val="hybridMultilevel"/>
    <w:tmpl w:val="4A0AF354"/>
    <w:lvl w:ilvl="0" w:tplc="75629176">
      <w:start w:val="1"/>
      <w:numFmt w:val="bullet"/>
      <w:lvlText w:val=""/>
      <w:lvlJc w:val="left"/>
      <w:pPr>
        <w:ind w:left="40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355CCE"/>
    <w:multiLevelType w:val="multilevel"/>
    <w:tmpl w:val="520AC3C0"/>
    <w:lvl w:ilvl="0">
      <w:start w:val="1"/>
      <w:numFmt w:val="decimal"/>
      <w:pStyle w:val="Heading1"/>
      <w:lvlText w:val="%1."/>
      <w:lvlJc w:val="left"/>
      <w:pPr>
        <w:ind w:left="785" w:hanging="360"/>
      </w:pPr>
    </w:lvl>
    <w:lvl w:ilvl="1">
      <w:start w:val="1"/>
      <w:numFmt w:val="decimal"/>
      <w:pStyle w:val="Heading2"/>
      <w:lvlText w:val="%1.%2."/>
      <w:lvlJc w:val="left"/>
      <w:pPr>
        <w:ind w:left="9363"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1D3A39"/>
    <w:multiLevelType w:val="hybridMultilevel"/>
    <w:tmpl w:val="BEDC9E22"/>
    <w:lvl w:ilvl="0" w:tplc="75629176">
      <w:start w:val="1"/>
      <w:numFmt w:val="bullet"/>
      <w:lvlText w:val=""/>
      <w:lvlJc w:val="left"/>
      <w:pPr>
        <w:ind w:left="40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045462"/>
    <w:multiLevelType w:val="hybridMultilevel"/>
    <w:tmpl w:val="9DE26314"/>
    <w:lvl w:ilvl="0" w:tplc="5A38A4FE">
      <w:numFmt w:val="bullet"/>
      <w:lvlText w:val="•"/>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1E34C1E"/>
    <w:multiLevelType w:val="multilevel"/>
    <w:tmpl w:val="43A4766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8858E5"/>
    <w:multiLevelType w:val="hybridMultilevel"/>
    <w:tmpl w:val="3A5A09A8"/>
    <w:lvl w:ilvl="0" w:tplc="FC20F12E">
      <w:numFmt w:val="bullet"/>
      <w:lvlText w:val="-"/>
      <w:lvlJc w:val="left"/>
      <w:pPr>
        <w:ind w:left="720" w:hanging="360"/>
      </w:pPr>
      <w:rPr>
        <w:rFonts w:ascii="BentonSans Light" w:eastAsia="Times New Roman" w:hAnsi="BentonSans Light"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B74611"/>
    <w:multiLevelType w:val="hybridMultilevel"/>
    <w:tmpl w:val="97D66184"/>
    <w:lvl w:ilvl="0" w:tplc="75629176">
      <w:start w:val="1"/>
      <w:numFmt w:val="bullet"/>
      <w:lvlText w:val=""/>
      <w:lvlJc w:val="left"/>
      <w:pPr>
        <w:ind w:left="40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FC0089"/>
    <w:multiLevelType w:val="multilevel"/>
    <w:tmpl w:val="88A493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60657B"/>
    <w:multiLevelType w:val="hybridMultilevel"/>
    <w:tmpl w:val="FE2C66A4"/>
    <w:lvl w:ilvl="0" w:tplc="FFFFFFFF">
      <w:start w:val="1"/>
      <w:numFmt w:val="bullet"/>
      <w:lvlText w:val="-"/>
      <w:lvlJc w:val="left"/>
      <w:pPr>
        <w:ind w:left="720" w:hanging="360"/>
      </w:pPr>
      <w:rPr>
        <w:rFonts w:ascii="Calibri" w:hAnsi="Calibri" w:hint="default"/>
      </w:rPr>
    </w:lvl>
    <w:lvl w:ilvl="1" w:tplc="039240A6">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67CFA0A"/>
    <w:multiLevelType w:val="hybridMultilevel"/>
    <w:tmpl w:val="5B8093C2"/>
    <w:lvl w:ilvl="0" w:tplc="EECCB0D0">
      <w:start w:val="1"/>
      <w:numFmt w:val="bullet"/>
      <w:lvlText w:val=""/>
      <w:lvlJc w:val="left"/>
      <w:pPr>
        <w:ind w:left="720" w:hanging="360"/>
      </w:pPr>
      <w:rPr>
        <w:rFonts w:ascii="Symbol" w:hAnsi="Symbol" w:hint="default"/>
      </w:rPr>
    </w:lvl>
    <w:lvl w:ilvl="1" w:tplc="BD804BE4">
      <w:start w:val="1"/>
      <w:numFmt w:val="bullet"/>
      <w:lvlText w:val="o"/>
      <w:lvlJc w:val="left"/>
      <w:pPr>
        <w:ind w:left="1440" w:hanging="360"/>
      </w:pPr>
      <w:rPr>
        <w:rFonts w:ascii="Courier New" w:hAnsi="Courier New" w:hint="default"/>
      </w:rPr>
    </w:lvl>
    <w:lvl w:ilvl="2" w:tplc="F056D4D6">
      <w:start w:val="1"/>
      <w:numFmt w:val="bullet"/>
      <w:lvlText w:val=""/>
      <w:lvlJc w:val="left"/>
      <w:pPr>
        <w:ind w:left="2160" w:hanging="360"/>
      </w:pPr>
      <w:rPr>
        <w:rFonts w:ascii="Wingdings" w:hAnsi="Wingdings" w:hint="default"/>
      </w:rPr>
    </w:lvl>
    <w:lvl w:ilvl="3" w:tplc="9AF083FE">
      <w:start w:val="1"/>
      <w:numFmt w:val="bullet"/>
      <w:lvlText w:val=""/>
      <w:lvlJc w:val="left"/>
      <w:pPr>
        <w:ind w:left="2880" w:hanging="360"/>
      </w:pPr>
      <w:rPr>
        <w:rFonts w:ascii="Symbol" w:hAnsi="Symbol" w:hint="default"/>
      </w:rPr>
    </w:lvl>
    <w:lvl w:ilvl="4" w:tplc="468A8F06">
      <w:start w:val="1"/>
      <w:numFmt w:val="bullet"/>
      <w:lvlText w:val="o"/>
      <w:lvlJc w:val="left"/>
      <w:pPr>
        <w:ind w:left="3600" w:hanging="360"/>
      </w:pPr>
      <w:rPr>
        <w:rFonts w:ascii="Courier New" w:hAnsi="Courier New" w:hint="default"/>
      </w:rPr>
    </w:lvl>
    <w:lvl w:ilvl="5" w:tplc="78909444">
      <w:start w:val="1"/>
      <w:numFmt w:val="bullet"/>
      <w:lvlText w:val=""/>
      <w:lvlJc w:val="left"/>
      <w:pPr>
        <w:ind w:left="4320" w:hanging="360"/>
      </w:pPr>
      <w:rPr>
        <w:rFonts w:ascii="Wingdings" w:hAnsi="Wingdings" w:hint="default"/>
      </w:rPr>
    </w:lvl>
    <w:lvl w:ilvl="6" w:tplc="9C38C1FC">
      <w:start w:val="1"/>
      <w:numFmt w:val="bullet"/>
      <w:lvlText w:val=""/>
      <w:lvlJc w:val="left"/>
      <w:pPr>
        <w:ind w:left="5040" w:hanging="360"/>
      </w:pPr>
      <w:rPr>
        <w:rFonts w:ascii="Symbol" w:hAnsi="Symbol" w:hint="default"/>
      </w:rPr>
    </w:lvl>
    <w:lvl w:ilvl="7" w:tplc="54C46062">
      <w:start w:val="1"/>
      <w:numFmt w:val="bullet"/>
      <w:lvlText w:val="o"/>
      <w:lvlJc w:val="left"/>
      <w:pPr>
        <w:ind w:left="5760" w:hanging="360"/>
      </w:pPr>
      <w:rPr>
        <w:rFonts w:ascii="Courier New" w:hAnsi="Courier New" w:hint="default"/>
      </w:rPr>
    </w:lvl>
    <w:lvl w:ilvl="8" w:tplc="F5A8B4F6">
      <w:start w:val="1"/>
      <w:numFmt w:val="bullet"/>
      <w:lvlText w:val=""/>
      <w:lvlJc w:val="left"/>
      <w:pPr>
        <w:ind w:left="6480" w:hanging="360"/>
      </w:pPr>
      <w:rPr>
        <w:rFonts w:ascii="Wingdings" w:hAnsi="Wingdings" w:hint="default"/>
      </w:rPr>
    </w:lvl>
  </w:abstractNum>
  <w:abstractNum w:abstractNumId="16" w15:restartNumberingAfterBreak="0">
    <w:nsid w:val="36E53268"/>
    <w:multiLevelType w:val="hybridMultilevel"/>
    <w:tmpl w:val="D51E56EE"/>
    <w:lvl w:ilvl="0" w:tplc="75629176">
      <w:start w:val="1"/>
      <w:numFmt w:val="bullet"/>
      <w:lvlText w:val=""/>
      <w:lvlJc w:val="left"/>
      <w:pPr>
        <w:ind w:left="40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10022C"/>
    <w:multiLevelType w:val="hybridMultilevel"/>
    <w:tmpl w:val="EE5E2DBA"/>
    <w:lvl w:ilvl="0" w:tplc="75629176">
      <w:start w:val="1"/>
      <w:numFmt w:val="bullet"/>
      <w:lvlText w:val=""/>
      <w:lvlJc w:val="left"/>
      <w:pPr>
        <w:ind w:left="40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A90BEC"/>
    <w:multiLevelType w:val="hybridMultilevel"/>
    <w:tmpl w:val="FFFFFFFF"/>
    <w:lvl w:ilvl="0" w:tplc="376455CE">
      <w:start w:val="1"/>
      <w:numFmt w:val="decimal"/>
      <w:lvlText w:val="%1."/>
      <w:lvlJc w:val="left"/>
      <w:pPr>
        <w:ind w:left="720" w:hanging="360"/>
      </w:pPr>
    </w:lvl>
    <w:lvl w:ilvl="1" w:tplc="1DAE20F2">
      <w:start w:val="1"/>
      <w:numFmt w:val="lowerLetter"/>
      <w:lvlText w:val="%2."/>
      <w:lvlJc w:val="left"/>
      <w:pPr>
        <w:ind w:left="1440" w:hanging="360"/>
      </w:pPr>
    </w:lvl>
    <w:lvl w:ilvl="2" w:tplc="4692A904">
      <w:start w:val="1"/>
      <w:numFmt w:val="lowerRoman"/>
      <w:lvlText w:val="%3."/>
      <w:lvlJc w:val="right"/>
      <w:pPr>
        <w:ind w:left="2160" w:hanging="180"/>
      </w:pPr>
    </w:lvl>
    <w:lvl w:ilvl="3" w:tplc="875E8F34">
      <w:start w:val="1"/>
      <w:numFmt w:val="decimal"/>
      <w:lvlText w:val="%4."/>
      <w:lvlJc w:val="left"/>
      <w:pPr>
        <w:ind w:left="2880" w:hanging="360"/>
      </w:pPr>
    </w:lvl>
    <w:lvl w:ilvl="4" w:tplc="4E6CE1B2">
      <w:start w:val="1"/>
      <w:numFmt w:val="lowerLetter"/>
      <w:lvlText w:val="%5."/>
      <w:lvlJc w:val="left"/>
      <w:pPr>
        <w:ind w:left="3600" w:hanging="360"/>
      </w:pPr>
    </w:lvl>
    <w:lvl w:ilvl="5" w:tplc="113C948C">
      <w:start w:val="1"/>
      <w:numFmt w:val="lowerRoman"/>
      <w:lvlText w:val="%6."/>
      <w:lvlJc w:val="right"/>
      <w:pPr>
        <w:ind w:left="4320" w:hanging="180"/>
      </w:pPr>
    </w:lvl>
    <w:lvl w:ilvl="6" w:tplc="3F60996A">
      <w:start w:val="1"/>
      <w:numFmt w:val="decimal"/>
      <w:lvlText w:val="%7."/>
      <w:lvlJc w:val="left"/>
      <w:pPr>
        <w:ind w:left="5040" w:hanging="360"/>
      </w:pPr>
    </w:lvl>
    <w:lvl w:ilvl="7" w:tplc="1E667A44">
      <w:start w:val="1"/>
      <w:numFmt w:val="lowerLetter"/>
      <w:lvlText w:val="%8."/>
      <w:lvlJc w:val="left"/>
      <w:pPr>
        <w:ind w:left="5760" w:hanging="360"/>
      </w:pPr>
    </w:lvl>
    <w:lvl w:ilvl="8" w:tplc="1DF6ABA6">
      <w:start w:val="1"/>
      <w:numFmt w:val="lowerRoman"/>
      <w:lvlText w:val="%9."/>
      <w:lvlJc w:val="right"/>
      <w:pPr>
        <w:ind w:left="6480" w:hanging="180"/>
      </w:pPr>
    </w:lvl>
  </w:abstractNum>
  <w:abstractNum w:abstractNumId="19" w15:restartNumberingAfterBreak="0">
    <w:nsid w:val="48593B51"/>
    <w:multiLevelType w:val="hybridMultilevel"/>
    <w:tmpl w:val="ABB00788"/>
    <w:lvl w:ilvl="0" w:tplc="33BE4B5A">
      <w:numFmt w:val="bullet"/>
      <w:lvlText w:val="-"/>
      <w:lvlJc w:val="left"/>
      <w:pPr>
        <w:ind w:left="1080" w:hanging="360"/>
      </w:pPr>
      <w:rPr>
        <w:rFonts w:ascii="BentonSans Light" w:eastAsia="Times New Roman" w:hAnsi="BentonSans Light" w:cs="Times New Roman" w:hint="default"/>
      </w:rPr>
    </w:lvl>
    <w:lvl w:ilvl="1" w:tplc="79620C5A">
      <w:start w:val="1"/>
      <w:numFmt w:val="bullet"/>
      <w:lvlText w:val="­"/>
      <w:lvlJc w:val="left"/>
      <w:pPr>
        <w:ind w:left="2115" w:hanging="360"/>
      </w:pPr>
      <w:rPr>
        <w:rFonts w:ascii="Courier New" w:hAnsi="Courier New" w:hint="default"/>
      </w:rPr>
    </w:lvl>
    <w:lvl w:ilvl="2" w:tplc="0C090005" w:tentative="1">
      <w:start w:val="1"/>
      <w:numFmt w:val="bullet"/>
      <w:lvlText w:val=""/>
      <w:lvlJc w:val="left"/>
      <w:pPr>
        <w:ind w:left="2835" w:hanging="360"/>
      </w:pPr>
      <w:rPr>
        <w:rFonts w:ascii="Wingdings" w:hAnsi="Wingdings" w:hint="default"/>
      </w:rPr>
    </w:lvl>
    <w:lvl w:ilvl="3" w:tplc="0C090001" w:tentative="1">
      <w:start w:val="1"/>
      <w:numFmt w:val="bullet"/>
      <w:lvlText w:val=""/>
      <w:lvlJc w:val="left"/>
      <w:pPr>
        <w:ind w:left="3555" w:hanging="360"/>
      </w:pPr>
      <w:rPr>
        <w:rFonts w:ascii="Symbol" w:hAnsi="Symbol" w:hint="default"/>
      </w:rPr>
    </w:lvl>
    <w:lvl w:ilvl="4" w:tplc="0C090003" w:tentative="1">
      <w:start w:val="1"/>
      <w:numFmt w:val="bullet"/>
      <w:lvlText w:val="o"/>
      <w:lvlJc w:val="left"/>
      <w:pPr>
        <w:ind w:left="4275" w:hanging="360"/>
      </w:pPr>
      <w:rPr>
        <w:rFonts w:ascii="Courier New" w:hAnsi="Courier New" w:cs="Courier New" w:hint="default"/>
      </w:rPr>
    </w:lvl>
    <w:lvl w:ilvl="5" w:tplc="0C090005" w:tentative="1">
      <w:start w:val="1"/>
      <w:numFmt w:val="bullet"/>
      <w:lvlText w:val=""/>
      <w:lvlJc w:val="left"/>
      <w:pPr>
        <w:ind w:left="4995" w:hanging="360"/>
      </w:pPr>
      <w:rPr>
        <w:rFonts w:ascii="Wingdings" w:hAnsi="Wingdings" w:hint="default"/>
      </w:rPr>
    </w:lvl>
    <w:lvl w:ilvl="6" w:tplc="0C090001" w:tentative="1">
      <w:start w:val="1"/>
      <w:numFmt w:val="bullet"/>
      <w:lvlText w:val=""/>
      <w:lvlJc w:val="left"/>
      <w:pPr>
        <w:ind w:left="5715" w:hanging="360"/>
      </w:pPr>
      <w:rPr>
        <w:rFonts w:ascii="Symbol" w:hAnsi="Symbol" w:hint="default"/>
      </w:rPr>
    </w:lvl>
    <w:lvl w:ilvl="7" w:tplc="0C090003" w:tentative="1">
      <w:start w:val="1"/>
      <w:numFmt w:val="bullet"/>
      <w:lvlText w:val="o"/>
      <w:lvlJc w:val="left"/>
      <w:pPr>
        <w:ind w:left="6435" w:hanging="360"/>
      </w:pPr>
      <w:rPr>
        <w:rFonts w:ascii="Courier New" w:hAnsi="Courier New" w:cs="Courier New" w:hint="default"/>
      </w:rPr>
    </w:lvl>
    <w:lvl w:ilvl="8" w:tplc="0C090005" w:tentative="1">
      <w:start w:val="1"/>
      <w:numFmt w:val="bullet"/>
      <w:lvlText w:val=""/>
      <w:lvlJc w:val="left"/>
      <w:pPr>
        <w:ind w:left="7155" w:hanging="360"/>
      </w:pPr>
      <w:rPr>
        <w:rFonts w:ascii="Wingdings" w:hAnsi="Wingdings" w:hint="default"/>
      </w:rPr>
    </w:lvl>
  </w:abstractNum>
  <w:abstractNum w:abstractNumId="20" w15:restartNumberingAfterBreak="0">
    <w:nsid w:val="4AF73173"/>
    <w:multiLevelType w:val="hybridMultilevel"/>
    <w:tmpl w:val="6686BB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17002B1"/>
    <w:multiLevelType w:val="hybridMultilevel"/>
    <w:tmpl w:val="F4D2C5DC"/>
    <w:lvl w:ilvl="0" w:tplc="33BE4B5A">
      <w:numFmt w:val="bullet"/>
      <w:lvlText w:val="-"/>
      <w:lvlJc w:val="left"/>
      <w:pPr>
        <w:ind w:left="405" w:hanging="360"/>
      </w:pPr>
      <w:rPr>
        <w:rFonts w:ascii="BentonSans Light" w:eastAsia="Times New Roman" w:hAnsi="Benton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196CCF"/>
    <w:multiLevelType w:val="hybridMultilevel"/>
    <w:tmpl w:val="FEFCB150"/>
    <w:lvl w:ilvl="0" w:tplc="FC20F12E">
      <w:numFmt w:val="bullet"/>
      <w:lvlText w:val="-"/>
      <w:lvlJc w:val="left"/>
      <w:pPr>
        <w:ind w:left="405" w:hanging="360"/>
      </w:pPr>
      <w:rPr>
        <w:rFonts w:ascii="BentonSans Light" w:eastAsia="Times New Roman" w:hAnsi="BentonSans Light"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3" w15:restartNumberingAfterBreak="0">
    <w:nsid w:val="5BF45777"/>
    <w:multiLevelType w:val="hybridMultilevel"/>
    <w:tmpl w:val="5CAEE3A4"/>
    <w:lvl w:ilvl="0" w:tplc="FC20F12E">
      <w:numFmt w:val="bullet"/>
      <w:lvlText w:val="-"/>
      <w:lvlJc w:val="left"/>
      <w:pPr>
        <w:ind w:left="405" w:hanging="360"/>
      </w:pPr>
      <w:rPr>
        <w:rFonts w:ascii="BentonSans Light" w:eastAsia="Times New Roman" w:hAnsi="BentonSans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A03A24"/>
    <w:multiLevelType w:val="hybridMultilevel"/>
    <w:tmpl w:val="82A8DA78"/>
    <w:lvl w:ilvl="0" w:tplc="75629176">
      <w:start w:val="1"/>
      <w:numFmt w:val="bullet"/>
      <w:lvlText w:val=""/>
      <w:lvlJc w:val="left"/>
      <w:pPr>
        <w:ind w:left="40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E152F6"/>
    <w:multiLevelType w:val="multilevel"/>
    <w:tmpl w:val="0930D7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6C0789E"/>
    <w:multiLevelType w:val="hybridMultilevel"/>
    <w:tmpl w:val="9F4831D0"/>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EA8423A"/>
    <w:multiLevelType w:val="multilevel"/>
    <w:tmpl w:val="29644956"/>
    <w:lvl w:ilvl="0">
      <w:start w:val="1"/>
      <w:numFmt w:val="bullet"/>
      <w:lvlText w:val=""/>
      <w:lvlJc w:val="left"/>
      <w:pPr>
        <w:ind w:left="502" w:hanging="360"/>
      </w:pPr>
      <w:rPr>
        <w:rFonts w:ascii="Symbol" w:hAnsi="Symbol" w:hint="default"/>
      </w:rPr>
    </w:lvl>
    <w:lvl w:ilvl="1">
      <w:start w:val="1"/>
      <w:numFmt w:val="bullet"/>
      <w:lvlText w:val="­"/>
      <w:lvlJc w:val="left"/>
      <w:pPr>
        <w:ind w:left="1610" w:hanging="360"/>
      </w:pPr>
      <w:rPr>
        <w:rFonts w:ascii="Courier New" w:hAnsi="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28" w15:restartNumberingAfterBreak="0">
    <w:nsid w:val="7FF81C7E"/>
    <w:multiLevelType w:val="hybridMultilevel"/>
    <w:tmpl w:val="770470EE"/>
    <w:lvl w:ilvl="0" w:tplc="58CC03EA">
      <w:start w:val="1"/>
      <w:numFmt w:val="bullet"/>
      <w:lvlText w:val=""/>
      <w:lvlJc w:val="left"/>
      <w:pPr>
        <w:ind w:left="770" w:hanging="226"/>
      </w:pPr>
      <w:rPr>
        <w:rFonts w:ascii="Symbol" w:hAnsi="Symbol" w:hint="default"/>
        <w:color w:val="262626" w:themeColor="text1" w:themeTint="D9"/>
        <w:w w:val="100"/>
        <w:sz w:val="20"/>
        <w:szCs w:val="24"/>
      </w:rPr>
    </w:lvl>
    <w:lvl w:ilvl="1" w:tplc="F8F43680">
      <w:numFmt w:val="bullet"/>
      <w:lvlText w:val="-"/>
      <w:lvlJc w:val="left"/>
      <w:pPr>
        <w:ind w:left="1370" w:hanging="246"/>
      </w:pPr>
      <w:rPr>
        <w:rFonts w:ascii="Calibri Light" w:eastAsia="Times New Roman" w:hAnsi="Calibri Light" w:cs="Calibri Light" w:hint="default"/>
        <w:color w:val="5D5D5D"/>
        <w:spacing w:val="-20"/>
        <w:w w:val="100"/>
        <w:sz w:val="24"/>
        <w:szCs w:val="24"/>
      </w:rPr>
    </w:lvl>
    <w:lvl w:ilvl="2" w:tplc="039240A6">
      <w:numFmt w:val="bullet"/>
      <w:lvlText w:val="•"/>
      <w:lvlJc w:val="left"/>
      <w:pPr>
        <w:ind w:left="2356" w:hanging="246"/>
      </w:pPr>
      <w:rPr>
        <w:rFonts w:hint="default"/>
      </w:rPr>
    </w:lvl>
    <w:lvl w:ilvl="3" w:tplc="B5C84C8A">
      <w:numFmt w:val="bullet"/>
      <w:lvlText w:val="•"/>
      <w:lvlJc w:val="left"/>
      <w:pPr>
        <w:ind w:left="3332" w:hanging="246"/>
      </w:pPr>
      <w:rPr>
        <w:rFonts w:hint="default"/>
      </w:rPr>
    </w:lvl>
    <w:lvl w:ilvl="4" w:tplc="A00C6D64">
      <w:numFmt w:val="bullet"/>
      <w:lvlText w:val="•"/>
      <w:lvlJc w:val="left"/>
      <w:pPr>
        <w:ind w:left="4308" w:hanging="246"/>
      </w:pPr>
      <w:rPr>
        <w:rFonts w:hint="default"/>
      </w:rPr>
    </w:lvl>
    <w:lvl w:ilvl="5" w:tplc="2F1A82E6">
      <w:numFmt w:val="bullet"/>
      <w:lvlText w:val="•"/>
      <w:lvlJc w:val="left"/>
      <w:pPr>
        <w:ind w:left="5284" w:hanging="246"/>
      </w:pPr>
      <w:rPr>
        <w:rFonts w:hint="default"/>
      </w:rPr>
    </w:lvl>
    <w:lvl w:ilvl="6" w:tplc="2840A8D6">
      <w:numFmt w:val="bullet"/>
      <w:lvlText w:val="•"/>
      <w:lvlJc w:val="left"/>
      <w:pPr>
        <w:ind w:left="6260" w:hanging="246"/>
      </w:pPr>
      <w:rPr>
        <w:rFonts w:hint="default"/>
      </w:rPr>
    </w:lvl>
    <w:lvl w:ilvl="7" w:tplc="B5E834AA">
      <w:numFmt w:val="bullet"/>
      <w:lvlText w:val="•"/>
      <w:lvlJc w:val="left"/>
      <w:pPr>
        <w:ind w:left="7237" w:hanging="246"/>
      </w:pPr>
      <w:rPr>
        <w:rFonts w:hint="default"/>
      </w:rPr>
    </w:lvl>
    <w:lvl w:ilvl="8" w:tplc="AF38ABB8">
      <w:numFmt w:val="bullet"/>
      <w:lvlText w:val="•"/>
      <w:lvlJc w:val="left"/>
      <w:pPr>
        <w:ind w:left="8213" w:hanging="246"/>
      </w:pPr>
      <w:rPr>
        <w:rFonts w:hint="default"/>
      </w:rPr>
    </w:lvl>
  </w:abstractNum>
  <w:num w:numId="1" w16cid:durableId="1058087074">
    <w:abstractNumId w:val="7"/>
  </w:num>
  <w:num w:numId="2" w16cid:durableId="1918633715">
    <w:abstractNumId w:val="27"/>
  </w:num>
  <w:num w:numId="3" w16cid:durableId="132254286">
    <w:abstractNumId w:val="28"/>
  </w:num>
  <w:num w:numId="4" w16cid:durableId="235209997">
    <w:abstractNumId w:val="22"/>
  </w:num>
  <w:num w:numId="5" w16cid:durableId="1803302808">
    <w:abstractNumId w:val="21"/>
  </w:num>
  <w:num w:numId="6" w16cid:durableId="467211751">
    <w:abstractNumId w:val="4"/>
  </w:num>
  <w:num w:numId="7" w16cid:durableId="675884366">
    <w:abstractNumId w:val="11"/>
  </w:num>
  <w:num w:numId="8" w16cid:durableId="1659923066">
    <w:abstractNumId w:val="27"/>
  </w:num>
  <w:num w:numId="9" w16cid:durableId="1217666637">
    <w:abstractNumId w:val="27"/>
  </w:num>
  <w:num w:numId="10" w16cid:durableId="865287604">
    <w:abstractNumId w:val="27"/>
  </w:num>
  <w:num w:numId="11" w16cid:durableId="2070835709">
    <w:abstractNumId w:val="27"/>
  </w:num>
  <w:num w:numId="12" w16cid:durableId="855995573">
    <w:abstractNumId w:val="27"/>
  </w:num>
  <w:num w:numId="13" w16cid:durableId="382169973">
    <w:abstractNumId w:val="27"/>
  </w:num>
  <w:num w:numId="14" w16cid:durableId="304437085">
    <w:abstractNumId w:val="27"/>
  </w:num>
  <w:num w:numId="15" w16cid:durableId="807288489">
    <w:abstractNumId w:val="27"/>
  </w:num>
  <w:num w:numId="16" w16cid:durableId="2051493193">
    <w:abstractNumId w:val="27"/>
  </w:num>
  <w:num w:numId="17" w16cid:durableId="1659075347">
    <w:abstractNumId w:val="27"/>
  </w:num>
  <w:num w:numId="18" w16cid:durableId="478809410">
    <w:abstractNumId w:val="21"/>
  </w:num>
  <w:num w:numId="19" w16cid:durableId="1061363308">
    <w:abstractNumId w:val="23"/>
  </w:num>
  <w:num w:numId="20" w16cid:durableId="1128275492">
    <w:abstractNumId w:val="21"/>
  </w:num>
  <w:num w:numId="21" w16cid:durableId="1492217332">
    <w:abstractNumId w:val="21"/>
  </w:num>
  <w:num w:numId="22" w16cid:durableId="530144991">
    <w:abstractNumId w:val="21"/>
  </w:num>
  <w:num w:numId="23" w16cid:durableId="1632322767">
    <w:abstractNumId w:val="6"/>
  </w:num>
  <w:num w:numId="24" w16cid:durableId="477578307">
    <w:abstractNumId w:val="17"/>
  </w:num>
  <w:num w:numId="25" w16cid:durableId="1465004307">
    <w:abstractNumId w:val="24"/>
  </w:num>
  <w:num w:numId="26" w16cid:durableId="1023701636">
    <w:abstractNumId w:val="2"/>
  </w:num>
  <w:num w:numId="27" w16cid:durableId="26955608">
    <w:abstractNumId w:val="8"/>
  </w:num>
  <w:num w:numId="28" w16cid:durableId="1976988749">
    <w:abstractNumId w:val="12"/>
  </w:num>
  <w:num w:numId="29" w16cid:durableId="860775774">
    <w:abstractNumId w:val="16"/>
  </w:num>
  <w:num w:numId="30" w16cid:durableId="840316820">
    <w:abstractNumId w:val="1"/>
  </w:num>
  <w:num w:numId="31" w16cid:durableId="789402594">
    <w:abstractNumId w:val="19"/>
  </w:num>
  <w:num w:numId="32" w16cid:durableId="527644143">
    <w:abstractNumId w:val="5"/>
  </w:num>
  <w:num w:numId="33" w16cid:durableId="769937010">
    <w:abstractNumId w:val="0"/>
  </w:num>
  <w:num w:numId="34" w16cid:durableId="143937679">
    <w:abstractNumId w:val="17"/>
  </w:num>
  <w:num w:numId="35" w16cid:durableId="622076869">
    <w:abstractNumId w:val="6"/>
  </w:num>
  <w:num w:numId="36" w16cid:durableId="1021475730">
    <w:abstractNumId w:val="18"/>
  </w:num>
  <w:num w:numId="37" w16cid:durableId="1134517317">
    <w:abstractNumId w:val="3"/>
  </w:num>
  <w:num w:numId="38" w16cid:durableId="1283270535">
    <w:abstractNumId w:val="10"/>
  </w:num>
  <w:num w:numId="39" w16cid:durableId="1419867401">
    <w:abstractNumId w:val="15"/>
  </w:num>
  <w:num w:numId="40" w16cid:durableId="494031063">
    <w:abstractNumId w:val="13"/>
  </w:num>
  <w:num w:numId="41" w16cid:durableId="167260175">
    <w:abstractNumId w:val="25"/>
  </w:num>
  <w:num w:numId="42" w16cid:durableId="300810364">
    <w:abstractNumId w:val="20"/>
  </w:num>
  <w:num w:numId="43" w16cid:durableId="1816069644">
    <w:abstractNumId w:val="9"/>
  </w:num>
  <w:num w:numId="44" w16cid:durableId="1053230804">
    <w:abstractNumId w:val="25"/>
    <w:lvlOverride w:ilvl="0">
      <w:startOverride w:val="4"/>
    </w:lvlOverride>
    <w:lvlOverride w:ilvl="1">
      <w:startOverride w:val="1"/>
    </w:lvlOverride>
  </w:num>
  <w:num w:numId="45" w16cid:durableId="1550796624">
    <w:abstractNumId w:val="14"/>
  </w:num>
  <w:num w:numId="46" w16cid:durableId="235602288">
    <w:abstractNumId w:val="26"/>
  </w:num>
  <w:num w:numId="47" w16cid:durableId="1320692789">
    <w:abstractNumId w:val="0"/>
  </w:num>
  <w:num w:numId="48" w16cid:durableId="679432228">
    <w:abstractNumId w:val="0"/>
  </w:num>
  <w:num w:numId="49" w16cid:durableId="7598382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ACJjYxNTC0sjEyUdpeDU4uLM/DyQAiOLWgDMJbRELQAAAA=="/>
  </w:docVars>
  <w:rsids>
    <w:rsidRoot w:val="00654576"/>
    <w:rsid w:val="00002D5B"/>
    <w:rsid w:val="00004683"/>
    <w:rsid w:val="00004B19"/>
    <w:rsid w:val="00005EA7"/>
    <w:rsid w:val="00012E31"/>
    <w:rsid w:val="00017B92"/>
    <w:rsid w:val="00021133"/>
    <w:rsid w:val="000248CB"/>
    <w:rsid w:val="0002542B"/>
    <w:rsid w:val="00025901"/>
    <w:rsid w:val="0002722F"/>
    <w:rsid w:val="00027BC2"/>
    <w:rsid w:val="00027D19"/>
    <w:rsid w:val="0003036A"/>
    <w:rsid w:val="0003050E"/>
    <w:rsid w:val="0003508C"/>
    <w:rsid w:val="0003632C"/>
    <w:rsid w:val="00037888"/>
    <w:rsid w:val="00041648"/>
    <w:rsid w:val="00043594"/>
    <w:rsid w:val="0004373C"/>
    <w:rsid w:val="00046979"/>
    <w:rsid w:val="00046F2C"/>
    <w:rsid w:val="00051C72"/>
    <w:rsid w:val="00052DFF"/>
    <w:rsid w:val="00053CFC"/>
    <w:rsid w:val="00055629"/>
    <w:rsid w:val="00055C07"/>
    <w:rsid w:val="00057D4A"/>
    <w:rsid w:val="00057F39"/>
    <w:rsid w:val="000611BB"/>
    <w:rsid w:val="00064A78"/>
    <w:rsid w:val="00067C97"/>
    <w:rsid w:val="00070716"/>
    <w:rsid w:val="00072F48"/>
    <w:rsid w:val="000744AC"/>
    <w:rsid w:val="000749F1"/>
    <w:rsid w:val="000764C2"/>
    <w:rsid w:val="00082EFD"/>
    <w:rsid w:val="000833E3"/>
    <w:rsid w:val="0008345C"/>
    <w:rsid w:val="000838E2"/>
    <w:rsid w:val="0008602F"/>
    <w:rsid w:val="00086347"/>
    <w:rsid w:val="00094624"/>
    <w:rsid w:val="000A0121"/>
    <w:rsid w:val="000A36D4"/>
    <w:rsid w:val="000A3E1B"/>
    <w:rsid w:val="000B1802"/>
    <w:rsid w:val="000B2A00"/>
    <w:rsid w:val="000B3DF3"/>
    <w:rsid w:val="000B78CA"/>
    <w:rsid w:val="000C1BE3"/>
    <w:rsid w:val="000C35B4"/>
    <w:rsid w:val="000C4DAD"/>
    <w:rsid w:val="000C6493"/>
    <w:rsid w:val="000C784D"/>
    <w:rsid w:val="000D1F49"/>
    <w:rsid w:val="000D2930"/>
    <w:rsid w:val="000D32E1"/>
    <w:rsid w:val="000D7F28"/>
    <w:rsid w:val="000E1957"/>
    <w:rsid w:val="000E5F1C"/>
    <w:rsid w:val="000E64E4"/>
    <w:rsid w:val="000E65FD"/>
    <w:rsid w:val="000E6EFD"/>
    <w:rsid w:val="000E7E59"/>
    <w:rsid w:val="000E7F14"/>
    <w:rsid w:val="000F11F9"/>
    <w:rsid w:val="000F2670"/>
    <w:rsid w:val="000F2D47"/>
    <w:rsid w:val="000F4F4A"/>
    <w:rsid w:val="00100384"/>
    <w:rsid w:val="00101B9F"/>
    <w:rsid w:val="00101E3B"/>
    <w:rsid w:val="00101FCE"/>
    <w:rsid w:val="0010251B"/>
    <w:rsid w:val="00103587"/>
    <w:rsid w:val="00110417"/>
    <w:rsid w:val="00110F65"/>
    <w:rsid w:val="00111206"/>
    <w:rsid w:val="001118C3"/>
    <w:rsid w:val="00114083"/>
    <w:rsid w:val="0011693D"/>
    <w:rsid w:val="00124CE5"/>
    <w:rsid w:val="00125924"/>
    <w:rsid w:val="00125C6B"/>
    <w:rsid w:val="00125EF4"/>
    <w:rsid w:val="001261F4"/>
    <w:rsid w:val="001269E3"/>
    <w:rsid w:val="00131C0B"/>
    <w:rsid w:val="00137046"/>
    <w:rsid w:val="0013712D"/>
    <w:rsid w:val="001400CF"/>
    <w:rsid w:val="00141BE3"/>
    <w:rsid w:val="00144626"/>
    <w:rsid w:val="00150CFA"/>
    <w:rsid w:val="00151FEF"/>
    <w:rsid w:val="001525D5"/>
    <w:rsid w:val="00152DA5"/>
    <w:rsid w:val="00153EFB"/>
    <w:rsid w:val="00155B3B"/>
    <w:rsid w:val="00156B57"/>
    <w:rsid w:val="00157D7B"/>
    <w:rsid w:val="001661C3"/>
    <w:rsid w:val="00166C00"/>
    <w:rsid w:val="0017048E"/>
    <w:rsid w:val="00172BCB"/>
    <w:rsid w:val="00174CEF"/>
    <w:rsid w:val="0017583E"/>
    <w:rsid w:val="00176584"/>
    <w:rsid w:val="00181CDB"/>
    <w:rsid w:val="001825B5"/>
    <w:rsid w:val="0018277C"/>
    <w:rsid w:val="00183EAC"/>
    <w:rsid w:val="0018413D"/>
    <w:rsid w:val="001870D0"/>
    <w:rsid w:val="001911C0"/>
    <w:rsid w:val="001919E5"/>
    <w:rsid w:val="00194B20"/>
    <w:rsid w:val="001A0532"/>
    <w:rsid w:val="001A198D"/>
    <w:rsid w:val="001A369A"/>
    <w:rsid w:val="001A40BE"/>
    <w:rsid w:val="001A424F"/>
    <w:rsid w:val="001A57C4"/>
    <w:rsid w:val="001A5DCB"/>
    <w:rsid w:val="001A6324"/>
    <w:rsid w:val="001B0EEA"/>
    <w:rsid w:val="001B2BA7"/>
    <w:rsid w:val="001B4600"/>
    <w:rsid w:val="001B59B7"/>
    <w:rsid w:val="001B5F80"/>
    <w:rsid w:val="001B6D2A"/>
    <w:rsid w:val="001B7776"/>
    <w:rsid w:val="001C189A"/>
    <w:rsid w:val="001C5FAF"/>
    <w:rsid w:val="001C6470"/>
    <w:rsid w:val="001C6E44"/>
    <w:rsid w:val="001C7474"/>
    <w:rsid w:val="001D0213"/>
    <w:rsid w:val="001D0DAF"/>
    <w:rsid w:val="001D19DD"/>
    <w:rsid w:val="001D2D3E"/>
    <w:rsid w:val="001D4FD6"/>
    <w:rsid w:val="001D5CA3"/>
    <w:rsid w:val="001D76A3"/>
    <w:rsid w:val="001D7903"/>
    <w:rsid w:val="001E2740"/>
    <w:rsid w:val="001E40F1"/>
    <w:rsid w:val="001E4B61"/>
    <w:rsid w:val="001E51AB"/>
    <w:rsid w:val="001E55FC"/>
    <w:rsid w:val="001E5C4F"/>
    <w:rsid w:val="001E6EBE"/>
    <w:rsid w:val="001E6F32"/>
    <w:rsid w:val="001F232F"/>
    <w:rsid w:val="001F2C44"/>
    <w:rsid w:val="001F38A2"/>
    <w:rsid w:val="00200DCD"/>
    <w:rsid w:val="00200F19"/>
    <w:rsid w:val="00202013"/>
    <w:rsid w:val="0020463C"/>
    <w:rsid w:val="0021029E"/>
    <w:rsid w:val="00211B88"/>
    <w:rsid w:val="0021270A"/>
    <w:rsid w:val="00213065"/>
    <w:rsid w:val="00213F6F"/>
    <w:rsid w:val="00214568"/>
    <w:rsid w:val="0021594A"/>
    <w:rsid w:val="00216A58"/>
    <w:rsid w:val="00220D6A"/>
    <w:rsid w:val="00221C3A"/>
    <w:rsid w:val="002223C3"/>
    <w:rsid w:val="00222570"/>
    <w:rsid w:val="002258AF"/>
    <w:rsid w:val="002263BE"/>
    <w:rsid w:val="002263CF"/>
    <w:rsid w:val="002271D5"/>
    <w:rsid w:val="00231B24"/>
    <w:rsid w:val="0023351F"/>
    <w:rsid w:val="00236D46"/>
    <w:rsid w:val="002372E3"/>
    <w:rsid w:val="00237E90"/>
    <w:rsid w:val="002465DB"/>
    <w:rsid w:val="002474ED"/>
    <w:rsid w:val="00247F14"/>
    <w:rsid w:val="00250C7C"/>
    <w:rsid w:val="00254668"/>
    <w:rsid w:val="00256376"/>
    <w:rsid w:val="00256E03"/>
    <w:rsid w:val="00257E69"/>
    <w:rsid w:val="002603D1"/>
    <w:rsid w:val="002608FA"/>
    <w:rsid w:val="00263294"/>
    <w:rsid w:val="00265E85"/>
    <w:rsid w:val="00265EE6"/>
    <w:rsid w:val="002664F2"/>
    <w:rsid w:val="00271C49"/>
    <w:rsid w:val="00273DAE"/>
    <w:rsid w:val="002742DB"/>
    <w:rsid w:val="00274703"/>
    <w:rsid w:val="00275B59"/>
    <w:rsid w:val="00281FF9"/>
    <w:rsid w:val="00282725"/>
    <w:rsid w:val="00282DD5"/>
    <w:rsid w:val="00283617"/>
    <w:rsid w:val="00284912"/>
    <w:rsid w:val="00291FE5"/>
    <w:rsid w:val="00292B91"/>
    <w:rsid w:val="00294944"/>
    <w:rsid w:val="00295477"/>
    <w:rsid w:val="00297727"/>
    <w:rsid w:val="002A05C6"/>
    <w:rsid w:val="002A1350"/>
    <w:rsid w:val="002A242D"/>
    <w:rsid w:val="002A4927"/>
    <w:rsid w:val="002A525D"/>
    <w:rsid w:val="002A54C8"/>
    <w:rsid w:val="002A62A9"/>
    <w:rsid w:val="002A709E"/>
    <w:rsid w:val="002B1625"/>
    <w:rsid w:val="002B3492"/>
    <w:rsid w:val="002B3748"/>
    <w:rsid w:val="002B5715"/>
    <w:rsid w:val="002B74FE"/>
    <w:rsid w:val="002B7B71"/>
    <w:rsid w:val="002C0BF4"/>
    <w:rsid w:val="002C3DA4"/>
    <w:rsid w:val="002C484B"/>
    <w:rsid w:val="002C4873"/>
    <w:rsid w:val="002C53E4"/>
    <w:rsid w:val="002C5769"/>
    <w:rsid w:val="002C5B59"/>
    <w:rsid w:val="002C72EB"/>
    <w:rsid w:val="002C7978"/>
    <w:rsid w:val="002C7A2E"/>
    <w:rsid w:val="002C7D9C"/>
    <w:rsid w:val="002C7F0C"/>
    <w:rsid w:val="002D2AAA"/>
    <w:rsid w:val="002D4D1B"/>
    <w:rsid w:val="002D5870"/>
    <w:rsid w:val="002D5C8A"/>
    <w:rsid w:val="002D6633"/>
    <w:rsid w:val="002E06B7"/>
    <w:rsid w:val="002E1F37"/>
    <w:rsid w:val="002E28D1"/>
    <w:rsid w:val="002E318B"/>
    <w:rsid w:val="002E3B9E"/>
    <w:rsid w:val="002E5B32"/>
    <w:rsid w:val="002E6A57"/>
    <w:rsid w:val="002E789F"/>
    <w:rsid w:val="002E78A8"/>
    <w:rsid w:val="002F0CA3"/>
    <w:rsid w:val="002F1A5D"/>
    <w:rsid w:val="002F4697"/>
    <w:rsid w:val="002F6EB8"/>
    <w:rsid w:val="002F7EC7"/>
    <w:rsid w:val="00304376"/>
    <w:rsid w:val="00307C4E"/>
    <w:rsid w:val="00310114"/>
    <w:rsid w:val="0031110A"/>
    <w:rsid w:val="00312784"/>
    <w:rsid w:val="003153EA"/>
    <w:rsid w:val="00315A4E"/>
    <w:rsid w:val="00316498"/>
    <w:rsid w:val="00317926"/>
    <w:rsid w:val="00320BC8"/>
    <w:rsid w:val="00321B5B"/>
    <w:rsid w:val="003221E5"/>
    <w:rsid w:val="00322D63"/>
    <w:rsid w:val="00323D1C"/>
    <w:rsid w:val="00326186"/>
    <w:rsid w:val="00335D9E"/>
    <w:rsid w:val="00336A98"/>
    <w:rsid w:val="00340457"/>
    <w:rsid w:val="00340FC4"/>
    <w:rsid w:val="0034277A"/>
    <w:rsid w:val="00344449"/>
    <w:rsid w:val="0034512F"/>
    <w:rsid w:val="003465B4"/>
    <w:rsid w:val="00347A4D"/>
    <w:rsid w:val="00357989"/>
    <w:rsid w:val="00361344"/>
    <w:rsid w:val="0036469E"/>
    <w:rsid w:val="00364EE5"/>
    <w:rsid w:val="00370C17"/>
    <w:rsid w:val="00372ABC"/>
    <w:rsid w:val="00373A49"/>
    <w:rsid w:val="00374601"/>
    <w:rsid w:val="00376974"/>
    <w:rsid w:val="00376C4F"/>
    <w:rsid w:val="0037711F"/>
    <w:rsid w:val="00385428"/>
    <w:rsid w:val="003976EE"/>
    <w:rsid w:val="003A0261"/>
    <w:rsid w:val="003A0591"/>
    <w:rsid w:val="003A05B8"/>
    <w:rsid w:val="003A0BD8"/>
    <w:rsid w:val="003A20BC"/>
    <w:rsid w:val="003A28F4"/>
    <w:rsid w:val="003A4181"/>
    <w:rsid w:val="003A644D"/>
    <w:rsid w:val="003B0988"/>
    <w:rsid w:val="003B147C"/>
    <w:rsid w:val="003B3757"/>
    <w:rsid w:val="003B4181"/>
    <w:rsid w:val="003B4D34"/>
    <w:rsid w:val="003B63C9"/>
    <w:rsid w:val="003B689B"/>
    <w:rsid w:val="003B70D7"/>
    <w:rsid w:val="003B7C1B"/>
    <w:rsid w:val="003C2361"/>
    <w:rsid w:val="003C3C5E"/>
    <w:rsid w:val="003C74A6"/>
    <w:rsid w:val="003D203A"/>
    <w:rsid w:val="003E1E74"/>
    <w:rsid w:val="003E1E9A"/>
    <w:rsid w:val="003E23A5"/>
    <w:rsid w:val="003E37ED"/>
    <w:rsid w:val="003E5700"/>
    <w:rsid w:val="003E5BAF"/>
    <w:rsid w:val="003F1FB0"/>
    <w:rsid w:val="003F5290"/>
    <w:rsid w:val="003F59F4"/>
    <w:rsid w:val="003F6221"/>
    <w:rsid w:val="00400346"/>
    <w:rsid w:val="0040081F"/>
    <w:rsid w:val="0040408E"/>
    <w:rsid w:val="004044F5"/>
    <w:rsid w:val="004069BC"/>
    <w:rsid w:val="004102A0"/>
    <w:rsid w:val="004158D4"/>
    <w:rsid w:val="004209B3"/>
    <w:rsid w:val="00423BAC"/>
    <w:rsid w:val="004263B6"/>
    <w:rsid w:val="0042768E"/>
    <w:rsid w:val="00430459"/>
    <w:rsid w:val="0043209A"/>
    <w:rsid w:val="00432765"/>
    <w:rsid w:val="00432D12"/>
    <w:rsid w:val="004356C8"/>
    <w:rsid w:val="004359D2"/>
    <w:rsid w:val="00436B09"/>
    <w:rsid w:val="00440107"/>
    <w:rsid w:val="004402A4"/>
    <w:rsid w:val="00441397"/>
    <w:rsid w:val="004434CB"/>
    <w:rsid w:val="00445A78"/>
    <w:rsid w:val="0044778B"/>
    <w:rsid w:val="00450B2A"/>
    <w:rsid w:val="00451E18"/>
    <w:rsid w:val="0045251E"/>
    <w:rsid w:val="00452570"/>
    <w:rsid w:val="00452EC2"/>
    <w:rsid w:val="00453F89"/>
    <w:rsid w:val="00456634"/>
    <w:rsid w:val="00457E91"/>
    <w:rsid w:val="00460ED6"/>
    <w:rsid w:val="00464615"/>
    <w:rsid w:val="00464901"/>
    <w:rsid w:val="00466189"/>
    <w:rsid w:val="0046716D"/>
    <w:rsid w:val="004676F5"/>
    <w:rsid w:val="00467AA3"/>
    <w:rsid w:val="00471031"/>
    <w:rsid w:val="00472D79"/>
    <w:rsid w:val="004760BC"/>
    <w:rsid w:val="00477BEB"/>
    <w:rsid w:val="00481466"/>
    <w:rsid w:val="00484F72"/>
    <w:rsid w:val="0048605D"/>
    <w:rsid w:val="004867A2"/>
    <w:rsid w:val="00486AE0"/>
    <w:rsid w:val="00492BA3"/>
    <w:rsid w:val="004A14B7"/>
    <w:rsid w:val="004A1DF2"/>
    <w:rsid w:val="004A2659"/>
    <w:rsid w:val="004A4C67"/>
    <w:rsid w:val="004B0C2A"/>
    <w:rsid w:val="004B3435"/>
    <w:rsid w:val="004B576F"/>
    <w:rsid w:val="004B6618"/>
    <w:rsid w:val="004B73B4"/>
    <w:rsid w:val="004B780A"/>
    <w:rsid w:val="004C28FF"/>
    <w:rsid w:val="004C7AF6"/>
    <w:rsid w:val="004D0BEF"/>
    <w:rsid w:val="004D1781"/>
    <w:rsid w:val="004D2938"/>
    <w:rsid w:val="004D7633"/>
    <w:rsid w:val="004D7FB1"/>
    <w:rsid w:val="004E2D0C"/>
    <w:rsid w:val="004E4177"/>
    <w:rsid w:val="004E4C37"/>
    <w:rsid w:val="004E6402"/>
    <w:rsid w:val="004E64C3"/>
    <w:rsid w:val="004F2775"/>
    <w:rsid w:val="00501E7D"/>
    <w:rsid w:val="005044BD"/>
    <w:rsid w:val="00504E2C"/>
    <w:rsid w:val="00506F99"/>
    <w:rsid w:val="005070EE"/>
    <w:rsid w:val="005114D2"/>
    <w:rsid w:val="005144DE"/>
    <w:rsid w:val="00514555"/>
    <w:rsid w:val="00515804"/>
    <w:rsid w:val="00515B8D"/>
    <w:rsid w:val="00521F40"/>
    <w:rsid w:val="00522986"/>
    <w:rsid w:val="00522DA4"/>
    <w:rsid w:val="00525BEA"/>
    <w:rsid w:val="0053152E"/>
    <w:rsid w:val="0053438B"/>
    <w:rsid w:val="00534812"/>
    <w:rsid w:val="00534BD9"/>
    <w:rsid w:val="0053654C"/>
    <w:rsid w:val="00536C14"/>
    <w:rsid w:val="0054283D"/>
    <w:rsid w:val="00542AB0"/>
    <w:rsid w:val="005453B9"/>
    <w:rsid w:val="00546A17"/>
    <w:rsid w:val="00547C92"/>
    <w:rsid w:val="00553027"/>
    <w:rsid w:val="00554B37"/>
    <w:rsid w:val="0055545A"/>
    <w:rsid w:val="00557549"/>
    <w:rsid w:val="005625AE"/>
    <w:rsid w:val="00562A4C"/>
    <w:rsid w:val="00566E2F"/>
    <w:rsid w:val="00567024"/>
    <w:rsid w:val="00567BA9"/>
    <w:rsid w:val="005731E1"/>
    <w:rsid w:val="00573B97"/>
    <w:rsid w:val="005743DB"/>
    <w:rsid w:val="00575410"/>
    <w:rsid w:val="00577CFD"/>
    <w:rsid w:val="00577FA5"/>
    <w:rsid w:val="00581A4B"/>
    <w:rsid w:val="00582518"/>
    <w:rsid w:val="00585374"/>
    <w:rsid w:val="005859C0"/>
    <w:rsid w:val="00585A1A"/>
    <w:rsid w:val="0059260D"/>
    <w:rsid w:val="00595446"/>
    <w:rsid w:val="00595557"/>
    <w:rsid w:val="00597C73"/>
    <w:rsid w:val="005A00C3"/>
    <w:rsid w:val="005A0FAC"/>
    <w:rsid w:val="005A1A6C"/>
    <w:rsid w:val="005A31DD"/>
    <w:rsid w:val="005A4E49"/>
    <w:rsid w:val="005A67EF"/>
    <w:rsid w:val="005A73BC"/>
    <w:rsid w:val="005B23A3"/>
    <w:rsid w:val="005B62D8"/>
    <w:rsid w:val="005B655B"/>
    <w:rsid w:val="005C6EC8"/>
    <w:rsid w:val="005D1A33"/>
    <w:rsid w:val="005D28BF"/>
    <w:rsid w:val="005D309E"/>
    <w:rsid w:val="005D39F1"/>
    <w:rsid w:val="005D3E20"/>
    <w:rsid w:val="005D4062"/>
    <w:rsid w:val="005D6010"/>
    <w:rsid w:val="005D6A4A"/>
    <w:rsid w:val="005D7F58"/>
    <w:rsid w:val="005E0F77"/>
    <w:rsid w:val="005E1F01"/>
    <w:rsid w:val="005E2CF6"/>
    <w:rsid w:val="005E31ED"/>
    <w:rsid w:val="005E51AF"/>
    <w:rsid w:val="005E5305"/>
    <w:rsid w:val="005E54CA"/>
    <w:rsid w:val="005E6906"/>
    <w:rsid w:val="005F04D5"/>
    <w:rsid w:val="005F0A5B"/>
    <w:rsid w:val="005F1859"/>
    <w:rsid w:val="005F24F6"/>
    <w:rsid w:val="005F2AAE"/>
    <w:rsid w:val="0060200E"/>
    <w:rsid w:val="0060432D"/>
    <w:rsid w:val="00607421"/>
    <w:rsid w:val="0061467E"/>
    <w:rsid w:val="0061490A"/>
    <w:rsid w:val="00615631"/>
    <w:rsid w:val="00615AB5"/>
    <w:rsid w:val="00616080"/>
    <w:rsid w:val="00616127"/>
    <w:rsid w:val="00621B5F"/>
    <w:rsid w:val="006238FD"/>
    <w:rsid w:val="0062469F"/>
    <w:rsid w:val="00625219"/>
    <w:rsid w:val="00626FB8"/>
    <w:rsid w:val="00630BE1"/>
    <w:rsid w:val="00631AFC"/>
    <w:rsid w:val="00632FE0"/>
    <w:rsid w:val="0063486B"/>
    <w:rsid w:val="00641BF3"/>
    <w:rsid w:val="006428D7"/>
    <w:rsid w:val="00642A3A"/>
    <w:rsid w:val="0064380A"/>
    <w:rsid w:val="00644E3D"/>
    <w:rsid w:val="006456C7"/>
    <w:rsid w:val="00645DF3"/>
    <w:rsid w:val="006470C6"/>
    <w:rsid w:val="00647D75"/>
    <w:rsid w:val="00650D48"/>
    <w:rsid w:val="006510F7"/>
    <w:rsid w:val="00651F96"/>
    <w:rsid w:val="00653502"/>
    <w:rsid w:val="00654576"/>
    <w:rsid w:val="006551F8"/>
    <w:rsid w:val="00657340"/>
    <w:rsid w:val="00664E9D"/>
    <w:rsid w:val="00665E31"/>
    <w:rsid w:val="006678ED"/>
    <w:rsid w:val="00667F26"/>
    <w:rsid w:val="006706F4"/>
    <w:rsid w:val="0067074E"/>
    <w:rsid w:val="00671AF4"/>
    <w:rsid w:val="006722A6"/>
    <w:rsid w:val="006752BB"/>
    <w:rsid w:val="006757A9"/>
    <w:rsid w:val="00675951"/>
    <w:rsid w:val="0068002A"/>
    <w:rsid w:val="00680FBF"/>
    <w:rsid w:val="0068473F"/>
    <w:rsid w:val="00684C22"/>
    <w:rsid w:val="00684DC8"/>
    <w:rsid w:val="00684E67"/>
    <w:rsid w:val="00687F42"/>
    <w:rsid w:val="006903E4"/>
    <w:rsid w:val="006911E8"/>
    <w:rsid w:val="00692270"/>
    <w:rsid w:val="00693DD6"/>
    <w:rsid w:val="0069435A"/>
    <w:rsid w:val="006A2491"/>
    <w:rsid w:val="006A26FC"/>
    <w:rsid w:val="006A4E87"/>
    <w:rsid w:val="006A5760"/>
    <w:rsid w:val="006A693E"/>
    <w:rsid w:val="006A75EC"/>
    <w:rsid w:val="006A7D35"/>
    <w:rsid w:val="006B0E19"/>
    <w:rsid w:val="006B2531"/>
    <w:rsid w:val="006B366A"/>
    <w:rsid w:val="006B4F77"/>
    <w:rsid w:val="006B5598"/>
    <w:rsid w:val="006C289D"/>
    <w:rsid w:val="006C396A"/>
    <w:rsid w:val="006D2F4F"/>
    <w:rsid w:val="006D4BF4"/>
    <w:rsid w:val="006D6F8E"/>
    <w:rsid w:val="006E16C2"/>
    <w:rsid w:val="006E3228"/>
    <w:rsid w:val="006E3D4E"/>
    <w:rsid w:val="006E53D5"/>
    <w:rsid w:val="006E5796"/>
    <w:rsid w:val="006E6E3D"/>
    <w:rsid w:val="006F52C6"/>
    <w:rsid w:val="006F78D6"/>
    <w:rsid w:val="00701295"/>
    <w:rsid w:val="007031EB"/>
    <w:rsid w:val="00703CEE"/>
    <w:rsid w:val="00704F39"/>
    <w:rsid w:val="00704F66"/>
    <w:rsid w:val="00705148"/>
    <w:rsid w:val="00710BDF"/>
    <w:rsid w:val="0071123D"/>
    <w:rsid w:val="00715EB0"/>
    <w:rsid w:val="0072120C"/>
    <w:rsid w:val="00721C8A"/>
    <w:rsid w:val="00724D16"/>
    <w:rsid w:val="00726D8C"/>
    <w:rsid w:val="00730D10"/>
    <w:rsid w:val="00733244"/>
    <w:rsid w:val="00742818"/>
    <w:rsid w:val="00742BDF"/>
    <w:rsid w:val="00742E49"/>
    <w:rsid w:val="00744C69"/>
    <w:rsid w:val="00745A57"/>
    <w:rsid w:val="007469BC"/>
    <w:rsid w:val="00746E5E"/>
    <w:rsid w:val="00747561"/>
    <w:rsid w:val="007506F1"/>
    <w:rsid w:val="00751472"/>
    <w:rsid w:val="00752AF8"/>
    <w:rsid w:val="007537F2"/>
    <w:rsid w:val="00753FCE"/>
    <w:rsid w:val="0075468F"/>
    <w:rsid w:val="00755BD7"/>
    <w:rsid w:val="0075772F"/>
    <w:rsid w:val="00757A3C"/>
    <w:rsid w:val="007614BC"/>
    <w:rsid w:val="00762168"/>
    <w:rsid w:val="00766B48"/>
    <w:rsid w:val="00771AA1"/>
    <w:rsid w:val="0077319F"/>
    <w:rsid w:val="00773D11"/>
    <w:rsid w:val="00774946"/>
    <w:rsid w:val="00774EAA"/>
    <w:rsid w:val="00775E0B"/>
    <w:rsid w:val="00780164"/>
    <w:rsid w:val="00780710"/>
    <w:rsid w:val="0078093C"/>
    <w:rsid w:val="00781826"/>
    <w:rsid w:val="00781F9F"/>
    <w:rsid w:val="0078455C"/>
    <w:rsid w:val="007851C1"/>
    <w:rsid w:val="0078687B"/>
    <w:rsid w:val="0078696C"/>
    <w:rsid w:val="00790C4F"/>
    <w:rsid w:val="007953D9"/>
    <w:rsid w:val="00795413"/>
    <w:rsid w:val="007954EE"/>
    <w:rsid w:val="00796EAD"/>
    <w:rsid w:val="007A0AA7"/>
    <w:rsid w:val="007A1B3A"/>
    <w:rsid w:val="007A2987"/>
    <w:rsid w:val="007A50E9"/>
    <w:rsid w:val="007B034F"/>
    <w:rsid w:val="007B4D20"/>
    <w:rsid w:val="007B4E16"/>
    <w:rsid w:val="007C03A5"/>
    <w:rsid w:val="007C38F5"/>
    <w:rsid w:val="007D0E07"/>
    <w:rsid w:val="007D3B69"/>
    <w:rsid w:val="007D442B"/>
    <w:rsid w:val="007D6384"/>
    <w:rsid w:val="007E2F33"/>
    <w:rsid w:val="007E3A37"/>
    <w:rsid w:val="007E6A4A"/>
    <w:rsid w:val="007E7936"/>
    <w:rsid w:val="008004BA"/>
    <w:rsid w:val="00800BA0"/>
    <w:rsid w:val="00813FD5"/>
    <w:rsid w:val="008152CE"/>
    <w:rsid w:val="008157E1"/>
    <w:rsid w:val="008201FF"/>
    <w:rsid w:val="0082129D"/>
    <w:rsid w:val="00821C71"/>
    <w:rsid w:val="0082411B"/>
    <w:rsid w:val="00824121"/>
    <w:rsid w:val="0082492D"/>
    <w:rsid w:val="008250AD"/>
    <w:rsid w:val="008279D3"/>
    <w:rsid w:val="008310B0"/>
    <w:rsid w:val="00832FCA"/>
    <w:rsid w:val="0083389A"/>
    <w:rsid w:val="008342E5"/>
    <w:rsid w:val="008376FE"/>
    <w:rsid w:val="00837731"/>
    <w:rsid w:val="00840BA3"/>
    <w:rsid w:val="008422C4"/>
    <w:rsid w:val="008427B1"/>
    <w:rsid w:val="00843C1F"/>
    <w:rsid w:val="0084452C"/>
    <w:rsid w:val="00845163"/>
    <w:rsid w:val="00845721"/>
    <w:rsid w:val="00847D73"/>
    <w:rsid w:val="0085080C"/>
    <w:rsid w:val="00852A36"/>
    <w:rsid w:val="00852E67"/>
    <w:rsid w:val="00853BE3"/>
    <w:rsid w:val="0085555F"/>
    <w:rsid w:val="008623F7"/>
    <w:rsid w:val="00864224"/>
    <w:rsid w:val="008671B4"/>
    <w:rsid w:val="008715E9"/>
    <w:rsid w:val="0087198D"/>
    <w:rsid w:val="00872447"/>
    <w:rsid w:val="00876D4B"/>
    <w:rsid w:val="00880643"/>
    <w:rsid w:val="008829EF"/>
    <w:rsid w:val="008909A2"/>
    <w:rsid w:val="00894E3C"/>
    <w:rsid w:val="00895965"/>
    <w:rsid w:val="008A0529"/>
    <w:rsid w:val="008A0C6C"/>
    <w:rsid w:val="008A3869"/>
    <w:rsid w:val="008A582C"/>
    <w:rsid w:val="008A602B"/>
    <w:rsid w:val="008B19F0"/>
    <w:rsid w:val="008B2065"/>
    <w:rsid w:val="008B6F2A"/>
    <w:rsid w:val="008C25B2"/>
    <w:rsid w:val="008C3745"/>
    <w:rsid w:val="008C459A"/>
    <w:rsid w:val="008C5E2D"/>
    <w:rsid w:val="008C622E"/>
    <w:rsid w:val="008D1CF6"/>
    <w:rsid w:val="008D1FF5"/>
    <w:rsid w:val="008D49E4"/>
    <w:rsid w:val="008D697C"/>
    <w:rsid w:val="008D726F"/>
    <w:rsid w:val="008D74F2"/>
    <w:rsid w:val="008E4456"/>
    <w:rsid w:val="008F0F43"/>
    <w:rsid w:val="008F122A"/>
    <w:rsid w:val="008F1B13"/>
    <w:rsid w:val="008F2418"/>
    <w:rsid w:val="008F3471"/>
    <w:rsid w:val="008F388D"/>
    <w:rsid w:val="008F56A4"/>
    <w:rsid w:val="008F7479"/>
    <w:rsid w:val="00900809"/>
    <w:rsid w:val="00900E00"/>
    <w:rsid w:val="00905412"/>
    <w:rsid w:val="00905E19"/>
    <w:rsid w:val="00906F66"/>
    <w:rsid w:val="009103AD"/>
    <w:rsid w:val="009124CB"/>
    <w:rsid w:val="0091275D"/>
    <w:rsid w:val="00913B84"/>
    <w:rsid w:val="00914ACF"/>
    <w:rsid w:val="00915933"/>
    <w:rsid w:val="00921199"/>
    <w:rsid w:val="00921256"/>
    <w:rsid w:val="00921378"/>
    <w:rsid w:val="00922309"/>
    <w:rsid w:val="00924C4A"/>
    <w:rsid w:val="00930D6B"/>
    <w:rsid w:val="0093242D"/>
    <w:rsid w:val="0093373E"/>
    <w:rsid w:val="009346B3"/>
    <w:rsid w:val="00935D46"/>
    <w:rsid w:val="00942495"/>
    <w:rsid w:val="00942612"/>
    <w:rsid w:val="00944AC7"/>
    <w:rsid w:val="00946088"/>
    <w:rsid w:val="00946151"/>
    <w:rsid w:val="009478F9"/>
    <w:rsid w:val="009515F3"/>
    <w:rsid w:val="00954E1D"/>
    <w:rsid w:val="00961170"/>
    <w:rsid w:val="00963C1B"/>
    <w:rsid w:val="00965992"/>
    <w:rsid w:val="0097094F"/>
    <w:rsid w:val="00970AEA"/>
    <w:rsid w:val="009718EC"/>
    <w:rsid w:val="00972A4E"/>
    <w:rsid w:val="00975D9D"/>
    <w:rsid w:val="00977BA8"/>
    <w:rsid w:val="00980422"/>
    <w:rsid w:val="00983F55"/>
    <w:rsid w:val="009869AF"/>
    <w:rsid w:val="00986C74"/>
    <w:rsid w:val="00986E3C"/>
    <w:rsid w:val="00990E00"/>
    <w:rsid w:val="009930AA"/>
    <w:rsid w:val="0099714A"/>
    <w:rsid w:val="00997486"/>
    <w:rsid w:val="009A1188"/>
    <w:rsid w:val="009A1E73"/>
    <w:rsid w:val="009A210B"/>
    <w:rsid w:val="009A5D52"/>
    <w:rsid w:val="009B080C"/>
    <w:rsid w:val="009B4E9F"/>
    <w:rsid w:val="009B75C7"/>
    <w:rsid w:val="009C050A"/>
    <w:rsid w:val="009C05A1"/>
    <w:rsid w:val="009C3C85"/>
    <w:rsid w:val="009C6198"/>
    <w:rsid w:val="009C6652"/>
    <w:rsid w:val="009C66ED"/>
    <w:rsid w:val="009C66F1"/>
    <w:rsid w:val="009C6B78"/>
    <w:rsid w:val="009D445A"/>
    <w:rsid w:val="009D4534"/>
    <w:rsid w:val="009D5812"/>
    <w:rsid w:val="009D5CF6"/>
    <w:rsid w:val="009E2506"/>
    <w:rsid w:val="009E5C02"/>
    <w:rsid w:val="009E7000"/>
    <w:rsid w:val="009E74E0"/>
    <w:rsid w:val="009F08BA"/>
    <w:rsid w:val="009F0FBF"/>
    <w:rsid w:val="009F55DF"/>
    <w:rsid w:val="009F6549"/>
    <w:rsid w:val="009F65EE"/>
    <w:rsid w:val="009F76EB"/>
    <w:rsid w:val="00A00BD0"/>
    <w:rsid w:val="00A02209"/>
    <w:rsid w:val="00A02CCF"/>
    <w:rsid w:val="00A02EAB"/>
    <w:rsid w:val="00A02ED3"/>
    <w:rsid w:val="00A03150"/>
    <w:rsid w:val="00A04854"/>
    <w:rsid w:val="00A050BF"/>
    <w:rsid w:val="00A0541B"/>
    <w:rsid w:val="00A0653A"/>
    <w:rsid w:val="00A0770F"/>
    <w:rsid w:val="00A1141A"/>
    <w:rsid w:val="00A13572"/>
    <w:rsid w:val="00A13FC2"/>
    <w:rsid w:val="00A156A4"/>
    <w:rsid w:val="00A23E3F"/>
    <w:rsid w:val="00A244A2"/>
    <w:rsid w:val="00A26B6F"/>
    <w:rsid w:val="00A33975"/>
    <w:rsid w:val="00A33D90"/>
    <w:rsid w:val="00A34453"/>
    <w:rsid w:val="00A34C7C"/>
    <w:rsid w:val="00A35E63"/>
    <w:rsid w:val="00A36294"/>
    <w:rsid w:val="00A369BB"/>
    <w:rsid w:val="00A409F6"/>
    <w:rsid w:val="00A4734B"/>
    <w:rsid w:val="00A474F4"/>
    <w:rsid w:val="00A47D01"/>
    <w:rsid w:val="00A5289D"/>
    <w:rsid w:val="00A55F0F"/>
    <w:rsid w:val="00A63299"/>
    <w:rsid w:val="00A64749"/>
    <w:rsid w:val="00A64B13"/>
    <w:rsid w:val="00A66F34"/>
    <w:rsid w:val="00A719FD"/>
    <w:rsid w:val="00A72EC9"/>
    <w:rsid w:val="00A74A23"/>
    <w:rsid w:val="00A74EEB"/>
    <w:rsid w:val="00A7514D"/>
    <w:rsid w:val="00A76626"/>
    <w:rsid w:val="00A770BC"/>
    <w:rsid w:val="00A77516"/>
    <w:rsid w:val="00A818C4"/>
    <w:rsid w:val="00A82B96"/>
    <w:rsid w:val="00A84A1A"/>
    <w:rsid w:val="00A84DF3"/>
    <w:rsid w:val="00A85B15"/>
    <w:rsid w:val="00A93412"/>
    <w:rsid w:val="00A9470D"/>
    <w:rsid w:val="00A9704E"/>
    <w:rsid w:val="00AA1ECC"/>
    <w:rsid w:val="00AA2E5B"/>
    <w:rsid w:val="00AA574B"/>
    <w:rsid w:val="00AA5F89"/>
    <w:rsid w:val="00AA663F"/>
    <w:rsid w:val="00AA69F7"/>
    <w:rsid w:val="00AB36E6"/>
    <w:rsid w:val="00AB3766"/>
    <w:rsid w:val="00AB4A12"/>
    <w:rsid w:val="00AB4A22"/>
    <w:rsid w:val="00AB4ADC"/>
    <w:rsid w:val="00AB556A"/>
    <w:rsid w:val="00AB5989"/>
    <w:rsid w:val="00AC0A11"/>
    <w:rsid w:val="00AC2385"/>
    <w:rsid w:val="00AC5DE9"/>
    <w:rsid w:val="00AC7A39"/>
    <w:rsid w:val="00AD14A5"/>
    <w:rsid w:val="00AD3683"/>
    <w:rsid w:val="00AD4B55"/>
    <w:rsid w:val="00AD50C9"/>
    <w:rsid w:val="00AD5117"/>
    <w:rsid w:val="00AD56DA"/>
    <w:rsid w:val="00AE1297"/>
    <w:rsid w:val="00AE148B"/>
    <w:rsid w:val="00AE17C6"/>
    <w:rsid w:val="00AE275A"/>
    <w:rsid w:val="00AE2A9E"/>
    <w:rsid w:val="00AE3FCE"/>
    <w:rsid w:val="00AE425E"/>
    <w:rsid w:val="00AE721C"/>
    <w:rsid w:val="00AF2938"/>
    <w:rsid w:val="00AF2D6E"/>
    <w:rsid w:val="00AF318F"/>
    <w:rsid w:val="00AF461B"/>
    <w:rsid w:val="00AF7BE3"/>
    <w:rsid w:val="00B02400"/>
    <w:rsid w:val="00B02AE2"/>
    <w:rsid w:val="00B034DA"/>
    <w:rsid w:val="00B04973"/>
    <w:rsid w:val="00B0553A"/>
    <w:rsid w:val="00B065FF"/>
    <w:rsid w:val="00B07B56"/>
    <w:rsid w:val="00B1123D"/>
    <w:rsid w:val="00B11746"/>
    <w:rsid w:val="00B12397"/>
    <w:rsid w:val="00B15B2B"/>
    <w:rsid w:val="00B160B8"/>
    <w:rsid w:val="00B16AA3"/>
    <w:rsid w:val="00B170DB"/>
    <w:rsid w:val="00B20185"/>
    <w:rsid w:val="00B20594"/>
    <w:rsid w:val="00B217E8"/>
    <w:rsid w:val="00B22A81"/>
    <w:rsid w:val="00B2312B"/>
    <w:rsid w:val="00B2370E"/>
    <w:rsid w:val="00B31AC7"/>
    <w:rsid w:val="00B344F8"/>
    <w:rsid w:val="00B34BEF"/>
    <w:rsid w:val="00B41E36"/>
    <w:rsid w:val="00B4281F"/>
    <w:rsid w:val="00B42E24"/>
    <w:rsid w:val="00B45C8F"/>
    <w:rsid w:val="00B47A6B"/>
    <w:rsid w:val="00B51BA7"/>
    <w:rsid w:val="00B51E67"/>
    <w:rsid w:val="00B52447"/>
    <w:rsid w:val="00B52A01"/>
    <w:rsid w:val="00B5669B"/>
    <w:rsid w:val="00B56D6B"/>
    <w:rsid w:val="00B56E5F"/>
    <w:rsid w:val="00B56EE8"/>
    <w:rsid w:val="00B63926"/>
    <w:rsid w:val="00B63C71"/>
    <w:rsid w:val="00B651D9"/>
    <w:rsid w:val="00B7049E"/>
    <w:rsid w:val="00B70AF3"/>
    <w:rsid w:val="00B73EF5"/>
    <w:rsid w:val="00B75E1A"/>
    <w:rsid w:val="00B76A7A"/>
    <w:rsid w:val="00B805C4"/>
    <w:rsid w:val="00B827B1"/>
    <w:rsid w:val="00B832ED"/>
    <w:rsid w:val="00B8424C"/>
    <w:rsid w:val="00B8681D"/>
    <w:rsid w:val="00B87CFC"/>
    <w:rsid w:val="00B931E1"/>
    <w:rsid w:val="00B93D41"/>
    <w:rsid w:val="00B9472B"/>
    <w:rsid w:val="00B96B41"/>
    <w:rsid w:val="00BA14F5"/>
    <w:rsid w:val="00BA209B"/>
    <w:rsid w:val="00BA2223"/>
    <w:rsid w:val="00BA2C02"/>
    <w:rsid w:val="00BA3558"/>
    <w:rsid w:val="00BA4CDC"/>
    <w:rsid w:val="00BA6F39"/>
    <w:rsid w:val="00BB04F9"/>
    <w:rsid w:val="00BB060F"/>
    <w:rsid w:val="00BB0670"/>
    <w:rsid w:val="00BB2667"/>
    <w:rsid w:val="00BB3E8C"/>
    <w:rsid w:val="00BB7088"/>
    <w:rsid w:val="00BC0305"/>
    <w:rsid w:val="00BC0466"/>
    <w:rsid w:val="00BC14E3"/>
    <w:rsid w:val="00BC46CC"/>
    <w:rsid w:val="00BC5843"/>
    <w:rsid w:val="00BD2CDD"/>
    <w:rsid w:val="00BD3094"/>
    <w:rsid w:val="00BD662F"/>
    <w:rsid w:val="00BE0B72"/>
    <w:rsid w:val="00BE17D7"/>
    <w:rsid w:val="00BE51DB"/>
    <w:rsid w:val="00BE5E8B"/>
    <w:rsid w:val="00BE6A68"/>
    <w:rsid w:val="00BE6E55"/>
    <w:rsid w:val="00BF2C02"/>
    <w:rsid w:val="00BF3706"/>
    <w:rsid w:val="00BF5172"/>
    <w:rsid w:val="00BF5345"/>
    <w:rsid w:val="00BF56CD"/>
    <w:rsid w:val="00BF6621"/>
    <w:rsid w:val="00BF707A"/>
    <w:rsid w:val="00C003C0"/>
    <w:rsid w:val="00C00D50"/>
    <w:rsid w:val="00C02ACC"/>
    <w:rsid w:val="00C0311B"/>
    <w:rsid w:val="00C03F67"/>
    <w:rsid w:val="00C04A35"/>
    <w:rsid w:val="00C05962"/>
    <w:rsid w:val="00C113A3"/>
    <w:rsid w:val="00C14BB3"/>
    <w:rsid w:val="00C1518C"/>
    <w:rsid w:val="00C15E7B"/>
    <w:rsid w:val="00C170E7"/>
    <w:rsid w:val="00C17EA7"/>
    <w:rsid w:val="00C205FA"/>
    <w:rsid w:val="00C2669E"/>
    <w:rsid w:val="00C347B9"/>
    <w:rsid w:val="00C43D93"/>
    <w:rsid w:val="00C4542F"/>
    <w:rsid w:val="00C45FD0"/>
    <w:rsid w:val="00C51383"/>
    <w:rsid w:val="00C52FD4"/>
    <w:rsid w:val="00C53857"/>
    <w:rsid w:val="00C539E0"/>
    <w:rsid w:val="00C54AF5"/>
    <w:rsid w:val="00C54F98"/>
    <w:rsid w:val="00C60810"/>
    <w:rsid w:val="00C60D6C"/>
    <w:rsid w:val="00C63C57"/>
    <w:rsid w:val="00C651C8"/>
    <w:rsid w:val="00C66932"/>
    <w:rsid w:val="00C66F95"/>
    <w:rsid w:val="00C707C3"/>
    <w:rsid w:val="00C70C83"/>
    <w:rsid w:val="00C7223B"/>
    <w:rsid w:val="00C72D71"/>
    <w:rsid w:val="00C73C37"/>
    <w:rsid w:val="00C758E4"/>
    <w:rsid w:val="00C76DE6"/>
    <w:rsid w:val="00C81358"/>
    <w:rsid w:val="00C8140E"/>
    <w:rsid w:val="00C81C64"/>
    <w:rsid w:val="00C82B82"/>
    <w:rsid w:val="00C85F08"/>
    <w:rsid w:val="00C86815"/>
    <w:rsid w:val="00C86C56"/>
    <w:rsid w:val="00C87095"/>
    <w:rsid w:val="00C9308F"/>
    <w:rsid w:val="00C95B39"/>
    <w:rsid w:val="00C9620A"/>
    <w:rsid w:val="00C96897"/>
    <w:rsid w:val="00C96992"/>
    <w:rsid w:val="00C97A91"/>
    <w:rsid w:val="00CA0B3D"/>
    <w:rsid w:val="00CA4BB0"/>
    <w:rsid w:val="00CA609A"/>
    <w:rsid w:val="00CB2CF1"/>
    <w:rsid w:val="00CB4FC7"/>
    <w:rsid w:val="00CB54FA"/>
    <w:rsid w:val="00CB630C"/>
    <w:rsid w:val="00CB757B"/>
    <w:rsid w:val="00CC2C68"/>
    <w:rsid w:val="00CC47F3"/>
    <w:rsid w:val="00CC5171"/>
    <w:rsid w:val="00CD3E07"/>
    <w:rsid w:val="00CD4A30"/>
    <w:rsid w:val="00CD7115"/>
    <w:rsid w:val="00CE0C61"/>
    <w:rsid w:val="00CE1403"/>
    <w:rsid w:val="00CE1797"/>
    <w:rsid w:val="00CE185F"/>
    <w:rsid w:val="00CE31FD"/>
    <w:rsid w:val="00CE5B65"/>
    <w:rsid w:val="00CE684B"/>
    <w:rsid w:val="00CF0C19"/>
    <w:rsid w:val="00CF0FF6"/>
    <w:rsid w:val="00CF2D94"/>
    <w:rsid w:val="00CF54B3"/>
    <w:rsid w:val="00CF618E"/>
    <w:rsid w:val="00CF7AF7"/>
    <w:rsid w:val="00D00FB6"/>
    <w:rsid w:val="00D03099"/>
    <w:rsid w:val="00D063A5"/>
    <w:rsid w:val="00D07706"/>
    <w:rsid w:val="00D11BDF"/>
    <w:rsid w:val="00D12DAC"/>
    <w:rsid w:val="00D1352B"/>
    <w:rsid w:val="00D13C7D"/>
    <w:rsid w:val="00D221A3"/>
    <w:rsid w:val="00D22CAB"/>
    <w:rsid w:val="00D247A5"/>
    <w:rsid w:val="00D25486"/>
    <w:rsid w:val="00D264F1"/>
    <w:rsid w:val="00D269C1"/>
    <w:rsid w:val="00D312F8"/>
    <w:rsid w:val="00D313BC"/>
    <w:rsid w:val="00D313EF"/>
    <w:rsid w:val="00D31CDF"/>
    <w:rsid w:val="00D413A2"/>
    <w:rsid w:val="00D42980"/>
    <w:rsid w:val="00D42B90"/>
    <w:rsid w:val="00D43875"/>
    <w:rsid w:val="00D44F85"/>
    <w:rsid w:val="00D4550B"/>
    <w:rsid w:val="00D465C6"/>
    <w:rsid w:val="00D51056"/>
    <w:rsid w:val="00D513EE"/>
    <w:rsid w:val="00D52199"/>
    <w:rsid w:val="00D52FD7"/>
    <w:rsid w:val="00D55017"/>
    <w:rsid w:val="00D55194"/>
    <w:rsid w:val="00D554D3"/>
    <w:rsid w:val="00D55EC9"/>
    <w:rsid w:val="00D565F5"/>
    <w:rsid w:val="00D57BAE"/>
    <w:rsid w:val="00D60C9E"/>
    <w:rsid w:val="00D62DF4"/>
    <w:rsid w:val="00D64E38"/>
    <w:rsid w:val="00D66431"/>
    <w:rsid w:val="00D66929"/>
    <w:rsid w:val="00D6693E"/>
    <w:rsid w:val="00D67218"/>
    <w:rsid w:val="00D67807"/>
    <w:rsid w:val="00D7202E"/>
    <w:rsid w:val="00D72132"/>
    <w:rsid w:val="00D73BE1"/>
    <w:rsid w:val="00D755E9"/>
    <w:rsid w:val="00D755EB"/>
    <w:rsid w:val="00D75D19"/>
    <w:rsid w:val="00D77486"/>
    <w:rsid w:val="00D80024"/>
    <w:rsid w:val="00D80D10"/>
    <w:rsid w:val="00D81244"/>
    <w:rsid w:val="00D82B23"/>
    <w:rsid w:val="00D8419A"/>
    <w:rsid w:val="00D84DB0"/>
    <w:rsid w:val="00D86869"/>
    <w:rsid w:val="00D912AC"/>
    <w:rsid w:val="00D922EF"/>
    <w:rsid w:val="00D929AB"/>
    <w:rsid w:val="00D93C55"/>
    <w:rsid w:val="00D94374"/>
    <w:rsid w:val="00DA2E17"/>
    <w:rsid w:val="00DA3207"/>
    <w:rsid w:val="00DA35B0"/>
    <w:rsid w:val="00DA398F"/>
    <w:rsid w:val="00DA5606"/>
    <w:rsid w:val="00DA60CF"/>
    <w:rsid w:val="00DB14C3"/>
    <w:rsid w:val="00DB2141"/>
    <w:rsid w:val="00DB2356"/>
    <w:rsid w:val="00DB4BE7"/>
    <w:rsid w:val="00DC1667"/>
    <w:rsid w:val="00DC2EAE"/>
    <w:rsid w:val="00DC3FA2"/>
    <w:rsid w:val="00DC7A35"/>
    <w:rsid w:val="00DC7B34"/>
    <w:rsid w:val="00DD0B47"/>
    <w:rsid w:val="00DD256E"/>
    <w:rsid w:val="00DD31B5"/>
    <w:rsid w:val="00DD3588"/>
    <w:rsid w:val="00DD3B4A"/>
    <w:rsid w:val="00DD3CE7"/>
    <w:rsid w:val="00DD4FAB"/>
    <w:rsid w:val="00DD52A4"/>
    <w:rsid w:val="00DD7270"/>
    <w:rsid w:val="00DE01FC"/>
    <w:rsid w:val="00DE04D1"/>
    <w:rsid w:val="00DE0AB7"/>
    <w:rsid w:val="00DE0F3A"/>
    <w:rsid w:val="00DE4B2B"/>
    <w:rsid w:val="00DE6372"/>
    <w:rsid w:val="00DF21F1"/>
    <w:rsid w:val="00DF6C00"/>
    <w:rsid w:val="00E014B0"/>
    <w:rsid w:val="00E04031"/>
    <w:rsid w:val="00E043B5"/>
    <w:rsid w:val="00E0470E"/>
    <w:rsid w:val="00E05529"/>
    <w:rsid w:val="00E05B7C"/>
    <w:rsid w:val="00E05D99"/>
    <w:rsid w:val="00E06D73"/>
    <w:rsid w:val="00E11A56"/>
    <w:rsid w:val="00E11D6D"/>
    <w:rsid w:val="00E156E5"/>
    <w:rsid w:val="00E249DC"/>
    <w:rsid w:val="00E252D8"/>
    <w:rsid w:val="00E25AC3"/>
    <w:rsid w:val="00E27A04"/>
    <w:rsid w:val="00E27FC0"/>
    <w:rsid w:val="00E338CC"/>
    <w:rsid w:val="00E34B4D"/>
    <w:rsid w:val="00E37803"/>
    <w:rsid w:val="00E40F9B"/>
    <w:rsid w:val="00E42754"/>
    <w:rsid w:val="00E42EAD"/>
    <w:rsid w:val="00E47E21"/>
    <w:rsid w:val="00E50E40"/>
    <w:rsid w:val="00E52AFB"/>
    <w:rsid w:val="00E53B83"/>
    <w:rsid w:val="00E54E06"/>
    <w:rsid w:val="00E5516D"/>
    <w:rsid w:val="00E56159"/>
    <w:rsid w:val="00E5717B"/>
    <w:rsid w:val="00E575DD"/>
    <w:rsid w:val="00E57AAE"/>
    <w:rsid w:val="00E57B6C"/>
    <w:rsid w:val="00E60DE7"/>
    <w:rsid w:val="00E62369"/>
    <w:rsid w:val="00E65388"/>
    <w:rsid w:val="00E653AB"/>
    <w:rsid w:val="00E661EB"/>
    <w:rsid w:val="00E6661A"/>
    <w:rsid w:val="00E72CCD"/>
    <w:rsid w:val="00E7518D"/>
    <w:rsid w:val="00E75C31"/>
    <w:rsid w:val="00E848E3"/>
    <w:rsid w:val="00E84A3E"/>
    <w:rsid w:val="00E84A43"/>
    <w:rsid w:val="00E85CD7"/>
    <w:rsid w:val="00E90E13"/>
    <w:rsid w:val="00E9278F"/>
    <w:rsid w:val="00E9692F"/>
    <w:rsid w:val="00EA2290"/>
    <w:rsid w:val="00EA3837"/>
    <w:rsid w:val="00EA4AF8"/>
    <w:rsid w:val="00EA7859"/>
    <w:rsid w:val="00EB0FE9"/>
    <w:rsid w:val="00EB1091"/>
    <w:rsid w:val="00EB178B"/>
    <w:rsid w:val="00EB24DE"/>
    <w:rsid w:val="00EB3370"/>
    <w:rsid w:val="00EB3C97"/>
    <w:rsid w:val="00EB448F"/>
    <w:rsid w:val="00EB5558"/>
    <w:rsid w:val="00EB5C76"/>
    <w:rsid w:val="00EB5CD0"/>
    <w:rsid w:val="00EB77D8"/>
    <w:rsid w:val="00EC08BE"/>
    <w:rsid w:val="00EC129B"/>
    <w:rsid w:val="00ED0AC2"/>
    <w:rsid w:val="00ED0C8E"/>
    <w:rsid w:val="00ED0D0E"/>
    <w:rsid w:val="00ED1009"/>
    <w:rsid w:val="00ED156F"/>
    <w:rsid w:val="00ED6933"/>
    <w:rsid w:val="00EE1475"/>
    <w:rsid w:val="00EE19E4"/>
    <w:rsid w:val="00EE3328"/>
    <w:rsid w:val="00EE4C5B"/>
    <w:rsid w:val="00EF144C"/>
    <w:rsid w:val="00EF171A"/>
    <w:rsid w:val="00EF53AA"/>
    <w:rsid w:val="00F0058E"/>
    <w:rsid w:val="00F0194E"/>
    <w:rsid w:val="00F04DAF"/>
    <w:rsid w:val="00F04DD8"/>
    <w:rsid w:val="00F062AE"/>
    <w:rsid w:val="00F06CDB"/>
    <w:rsid w:val="00F076F7"/>
    <w:rsid w:val="00F102BD"/>
    <w:rsid w:val="00F112FE"/>
    <w:rsid w:val="00F166CD"/>
    <w:rsid w:val="00F16D30"/>
    <w:rsid w:val="00F208D0"/>
    <w:rsid w:val="00F21066"/>
    <w:rsid w:val="00F22E75"/>
    <w:rsid w:val="00F23F75"/>
    <w:rsid w:val="00F25072"/>
    <w:rsid w:val="00F25CE9"/>
    <w:rsid w:val="00F2763C"/>
    <w:rsid w:val="00F333FE"/>
    <w:rsid w:val="00F34900"/>
    <w:rsid w:val="00F34E68"/>
    <w:rsid w:val="00F352C3"/>
    <w:rsid w:val="00F35B2F"/>
    <w:rsid w:val="00F36D04"/>
    <w:rsid w:val="00F4196C"/>
    <w:rsid w:val="00F46CE9"/>
    <w:rsid w:val="00F502AE"/>
    <w:rsid w:val="00F50743"/>
    <w:rsid w:val="00F510A4"/>
    <w:rsid w:val="00F52E3F"/>
    <w:rsid w:val="00F539AD"/>
    <w:rsid w:val="00F54B40"/>
    <w:rsid w:val="00F551CA"/>
    <w:rsid w:val="00F57BC0"/>
    <w:rsid w:val="00F60672"/>
    <w:rsid w:val="00F621A1"/>
    <w:rsid w:val="00F65EF8"/>
    <w:rsid w:val="00F660A8"/>
    <w:rsid w:val="00F66F3F"/>
    <w:rsid w:val="00F70457"/>
    <w:rsid w:val="00F70E1E"/>
    <w:rsid w:val="00F71B6B"/>
    <w:rsid w:val="00F73046"/>
    <w:rsid w:val="00F7572A"/>
    <w:rsid w:val="00F77406"/>
    <w:rsid w:val="00F7752E"/>
    <w:rsid w:val="00F7757A"/>
    <w:rsid w:val="00F77888"/>
    <w:rsid w:val="00F77DB7"/>
    <w:rsid w:val="00F804E0"/>
    <w:rsid w:val="00F812C2"/>
    <w:rsid w:val="00F82318"/>
    <w:rsid w:val="00F855A0"/>
    <w:rsid w:val="00F87FB5"/>
    <w:rsid w:val="00F911FC"/>
    <w:rsid w:val="00F92172"/>
    <w:rsid w:val="00F9493B"/>
    <w:rsid w:val="00F9639D"/>
    <w:rsid w:val="00FB1C7A"/>
    <w:rsid w:val="00FB3811"/>
    <w:rsid w:val="00FB4806"/>
    <w:rsid w:val="00FB5DFB"/>
    <w:rsid w:val="00FB63C8"/>
    <w:rsid w:val="00FB6436"/>
    <w:rsid w:val="00FB6D04"/>
    <w:rsid w:val="00FC016F"/>
    <w:rsid w:val="00FC39A4"/>
    <w:rsid w:val="00FC55E8"/>
    <w:rsid w:val="00FC75DD"/>
    <w:rsid w:val="00FD0CB3"/>
    <w:rsid w:val="00FE1FF7"/>
    <w:rsid w:val="00FE3CE0"/>
    <w:rsid w:val="00FE441C"/>
    <w:rsid w:val="00FF0283"/>
    <w:rsid w:val="00FF2651"/>
    <w:rsid w:val="00FF2BA9"/>
    <w:rsid w:val="00FF4622"/>
    <w:rsid w:val="00FF47C0"/>
    <w:rsid w:val="00FF4BFC"/>
    <w:rsid w:val="022C220C"/>
    <w:rsid w:val="04D93D78"/>
    <w:rsid w:val="04E2271D"/>
    <w:rsid w:val="05C76F5F"/>
    <w:rsid w:val="05C8279F"/>
    <w:rsid w:val="061103E3"/>
    <w:rsid w:val="0653E5C0"/>
    <w:rsid w:val="072C5C7A"/>
    <w:rsid w:val="0AC6179C"/>
    <w:rsid w:val="0C05A356"/>
    <w:rsid w:val="0C2C87B8"/>
    <w:rsid w:val="0CE656C7"/>
    <w:rsid w:val="0D4DF03B"/>
    <w:rsid w:val="116757E0"/>
    <w:rsid w:val="1250593A"/>
    <w:rsid w:val="1263A3D8"/>
    <w:rsid w:val="139DE82E"/>
    <w:rsid w:val="13A4F254"/>
    <w:rsid w:val="1540713B"/>
    <w:rsid w:val="155920EA"/>
    <w:rsid w:val="16C04D1B"/>
    <w:rsid w:val="18B2960D"/>
    <w:rsid w:val="18B7FF0B"/>
    <w:rsid w:val="19B25F76"/>
    <w:rsid w:val="1B444A13"/>
    <w:rsid w:val="1BA53DE6"/>
    <w:rsid w:val="1DDD0AA7"/>
    <w:rsid w:val="218133A1"/>
    <w:rsid w:val="21E4B64F"/>
    <w:rsid w:val="22380AEE"/>
    <w:rsid w:val="23161396"/>
    <w:rsid w:val="23772F76"/>
    <w:rsid w:val="23E4F4B8"/>
    <w:rsid w:val="2435A2BA"/>
    <w:rsid w:val="24EC5B49"/>
    <w:rsid w:val="286D4B9A"/>
    <w:rsid w:val="2A9992DD"/>
    <w:rsid w:val="2AF7EED6"/>
    <w:rsid w:val="2C65C6FC"/>
    <w:rsid w:val="2CB21198"/>
    <w:rsid w:val="2D23D338"/>
    <w:rsid w:val="2E47FF99"/>
    <w:rsid w:val="2EFF86E4"/>
    <w:rsid w:val="2F8F86E6"/>
    <w:rsid w:val="307A6080"/>
    <w:rsid w:val="30EC5244"/>
    <w:rsid w:val="30ECB94C"/>
    <w:rsid w:val="3253D899"/>
    <w:rsid w:val="328EAE6A"/>
    <w:rsid w:val="340EF152"/>
    <w:rsid w:val="35078751"/>
    <w:rsid w:val="3678A542"/>
    <w:rsid w:val="386589C0"/>
    <w:rsid w:val="38957C9A"/>
    <w:rsid w:val="3895E3A2"/>
    <w:rsid w:val="38DADA91"/>
    <w:rsid w:val="3901B6E4"/>
    <w:rsid w:val="39C10A7E"/>
    <w:rsid w:val="3A126322"/>
    <w:rsid w:val="3A2AC397"/>
    <w:rsid w:val="3E34AA61"/>
    <w:rsid w:val="3E7A0858"/>
    <w:rsid w:val="3EAE5987"/>
    <w:rsid w:val="3F6C6716"/>
    <w:rsid w:val="3FF687D8"/>
    <w:rsid w:val="41925051"/>
    <w:rsid w:val="438E0C88"/>
    <w:rsid w:val="46F67736"/>
    <w:rsid w:val="48359A88"/>
    <w:rsid w:val="4872F6B6"/>
    <w:rsid w:val="49499638"/>
    <w:rsid w:val="4CC73796"/>
    <w:rsid w:val="4E9FA18C"/>
    <w:rsid w:val="5081B0B9"/>
    <w:rsid w:val="5483C642"/>
    <w:rsid w:val="54A80E7F"/>
    <w:rsid w:val="55BB4ED3"/>
    <w:rsid w:val="560045C2"/>
    <w:rsid w:val="568946F0"/>
    <w:rsid w:val="56D6E544"/>
    <w:rsid w:val="57DA4F77"/>
    <w:rsid w:val="59A3B4D2"/>
    <w:rsid w:val="5A2BE9F9"/>
    <w:rsid w:val="5A791D8D"/>
    <w:rsid w:val="5C110854"/>
    <w:rsid w:val="5D2D0D4D"/>
    <w:rsid w:val="5D36B29C"/>
    <w:rsid w:val="5E1AF814"/>
    <w:rsid w:val="5F1F02F3"/>
    <w:rsid w:val="5FB1A60A"/>
    <w:rsid w:val="6011C766"/>
    <w:rsid w:val="60D25407"/>
    <w:rsid w:val="61B6E613"/>
    <w:rsid w:val="625BBE38"/>
    <w:rsid w:val="6261D701"/>
    <w:rsid w:val="62656387"/>
    <w:rsid w:val="63F81389"/>
    <w:rsid w:val="645972A6"/>
    <w:rsid w:val="64A95F76"/>
    <w:rsid w:val="64EE5665"/>
    <w:rsid w:val="67740194"/>
    <w:rsid w:val="68EB5AD7"/>
    <w:rsid w:val="6E14A490"/>
    <w:rsid w:val="6EFFA538"/>
    <w:rsid w:val="736E3713"/>
    <w:rsid w:val="749E6BF7"/>
    <w:rsid w:val="7570A423"/>
    <w:rsid w:val="75D76B23"/>
    <w:rsid w:val="7763B3A1"/>
    <w:rsid w:val="778158D1"/>
    <w:rsid w:val="783A2052"/>
    <w:rsid w:val="79525BC9"/>
    <w:rsid w:val="7A1E1FAD"/>
    <w:rsid w:val="7CF5CAD9"/>
    <w:rsid w:val="7EF4E48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AF30D"/>
  <w15:chartTrackingRefBased/>
  <w15:docId w15:val="{B4AFBA9A-A157-4307-AA58-4D4D9208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576"/>
    <w:pPr>
      <w:spacing w:before="120" w:after="120" w:line="240" w:lineRule="auto"/>
    </w:pPr>
    <w:rPr>
      <w:rFonts w:ascii="BentonSans Light" w:eastAsia="Times New Roman" w:hAnsi="BentonSans Light" w:cs="Times New Roman"/>
      <w:sz w:val="18"/>
      <w:szCs w:val="24"/>
      <w:lang w:eastAsia="en-GB"/>
    </w:rPr>
  </w:style>
  <w:style w:type="paragraph" w:styleId="Heading1">
    <w:name w:val="heading 1"/>
    <w:basedOn w:val="Normal"/>
    <w:link w:val="Heading1Char"/>
    <w:uiPriority w:val="9"/>
    <w:qFormat/>
    <w:rsid w:val="00D77486"/>
    <w:pPr>
      <w:pageBreakBefore/>
      <w:numPr>
        <w:numId w:val="1"/>
      </w:numPr>
      <w:tabs>
        <w:tab w:val="left" w:pos="1843"/>
      </w:tabs>
      <w:spacing w:before="480" w:after="240" w:line="276" w:lineRule="auto"/>
      <w:ind w:left="426" w:right="1962" w:hanging="426"/>
      <w:outlineLvl w:val="0"/>
    </w:pPr>
    <w:rPr>
      <w:rFonts w:ascii="DIN Pro Light" w:hAnsi="DIN Pro Light"/>
      <w:color w:val="0082CA"/>
      <w:sz w:val="40"/>
    </w:rPr>
  </w:style>
  <w:style w:type="paragraph" w:styleId="Heading2">
    <w:name w:val="heading 2"/>
    <w:basedOn w:val="Normal"/>
    <w:next w:val="Heading1"/>
    <w:link w:val="Heading2Char"/>
    <w:autoRedefine/>
    <w:uiPriority w:val="9"/>
    <w:unhideWhenUsed/>
    <w:qFormat/>
    <w:rsid w:val="00CD4A30"/>
    <w:pPr>
      <w:numPr>
        <w:ilvl w:val="1"/>
        <w:numId w:val="1"/>
      </w:numPr>
      <w:tabs>
        <w:tab w:val="left" w:pos="5954"/>
      </w:tabs>
      <w:spacing w:before="480" w:after="240" w:line="276" w:lineRule="auto"/>
      <w:ind w:left="432" w:right="-23"/>
      <w:outlineLvl w:val="1"/>
    </w:pPr>
    <w:rPr>
      <w:rFonts w:ascii="BentonSans Medium" w:eastAsia="Roboto" w:hAnsi="BentonSans Medium" w:cs="Roboto"/>
      <w:b/>
      <w:bCs/>
      <w:color w:val="404040" w:themeColor="text1" w:themeTint="BF"/>
      <w:sz w:val="22"/>
    </w:rPr>
  </w:style>
  <w:style w:type="paragraph" w:styleId="Heading3">
    <w:name w:val="heading 3"/>
    <w:basedOn w:val="Normal"/>
    <w:next w:val="Normal"/>
    <w:link w:val="Heading3Char"/>
    <w:uiPriority w:val="9"/>
    <w:unhideWhenUsed/>
    <w:qFormat/>
    <w:rsid w:val="00BD2CDD"/>
    <w:pPr>
      <w:keepNext/>
      <w:keepLines/>
      <w:spacing w:before="40" w:after="0" w:line="259" w:lineRule="auto"/>
      <w:outlineLvl w:val="2"/>
    </w:pPr>
    <w:rPr>
      <w:rFonts w:asciiTheme="majorHAnsi" w:eastAsiaTheme="majorEastAsia" w:hAnsiTheme="majorHAnsi" w:cstheme="majorBidi"/>
      <w:color w:val="1F3763" w:themeColor="accent1" w:themeShade="7F"/>
      <w:sz w:val="24"/>
      <w:lang w:eastAsia="en-US"/>
    </w:rPr>
  </w:style>
  <w:style w:type="paragraph" w:styleId="Heading4">
    <w:name w:val="heading 4"/>
    <w:basedOn w:val="Normal"/>
    <w:next w:val="Normal"/>
    <w:link w:val="Heading4Char"/>
    <w:uiPriority w:val="9"/>
    <w:semiHidden/>
    <w:unhideWhenUsed/>
    <w:qFormat/>
    <w:rsid w:val="008A052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2Ktables">
    <w:name w:val="M2K tables"/>
    <w:basedOn w:val="TableNormal"/>
    <w:uiPriority w:val="99"/>
    <w:rsid w:val="00DA60CF"/>
    <w:pPr>
      <w:spacing w:after="0" w:line="240" w:lineRule="auto"/>
    </w:pPr>
    <w:rPr>
      <w:rFonts w:ascii="BentonSans Light" w:hAnsi="BentonSans Light"/>
      <w:color w:val="FFFFFF" w:themeColor="background1"/>
      <w:sz w:val="18"/>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Roboto" w:hAnsi="Roboto"/>
        <w:color w:val="FFFFFF" w:themeColor="background1"/>
        <w:sz w:val="18"/>
        <w:u w:color="FFFFFF" w:themeColor="background1"/>
      </w:rPr>
      <w:tblPr/>
      <w:tcPr>
        <w:shd w:val="clear" w:color="auto" w:fill="0082CA"/>
      </w:tcPr>
    </w:tblStylePr>
  </w:style>
  <w:style w:type="table" w:customStyle="1" w:styleId="Testtablestyle2">
    <w:name w:val="Test table style 2"/>
    <w:basedOn w:val="TableNormal"/>
    <w:uiPriority w:val="99"/>
    <w:rsid w:val="00DA2E17"/>
    <w:pPr>
      <w:spacing w:after="0" w:line="240" w:lineRule="auto"/>
    </w:pPr>
    <w:rPr>
      <w:rFonts w:ascii="BentonSans Light" w:hAnsi="BentonSans Light"/>
      <w:color w:val="404040" w:themeColor="text1" w:themeTint="BF"/>
      <w:lang w:val="en-US"/>
    </w:rPr>
    <w:tblPr>
      <w:tblBorders>
        <w:insideH w:val="single" w:sz="4" w:space="0" w:color="BFBFBF" w:themeColor="background1" w:themeShade="BF"/>
        <w:insideV w:val="single" w:sz="4" w:space="0" w:color="BFBFBF" w:themeColor="background1" w:themeShade="BF"/>
      </w:tblBorders>
    </w:tblPr>
    <w:tblStylePr w:type="firstRow">
      <w:pPr>
        <w:jc w:val="center"/>
      </w:pPr>
      <w:rPr>
        <w:rFonts w:ascii="Roboto" w:hAnsi="Roboto"/>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82CA"/>
      </w:tcPr>
    </w:tblStylePr>
  </w:style>
  <w:style w:type="table" w:customStyle="1" w:styleId="EricomIM2Ktabletemplate">
    <w:name w:val="Ericom I M2K table template"/>
    <w:basedOn w:val="TableNormal"/>
    <w:uiPriority w:val="99"/>
    <w:rsid w:val="00D42B90"/>
    <w:pPr>
      <w:spacing w:after="0" w:line="240" w:lineRule="auto"/>
    </w:pPr>
    <w:rPr>
      <w:rFonts w:ascii="BentonSans Light" w:hAnsi="BentonSans Light"/>
      <w:color w:val="404040" w:themeColor="text1" w:themeTint="BF"/>
      <w:sz w:val="18"/>
      <w:lang w:val="en-US"/>
    </w:rPr>
    <w:tblPr>
      <w:tblBorders>
        <w:bottom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Roboto" w:hAnsi="Roboto"/>
        <w:color w:val="FFFFFF" w:themeColor="background1"/>
        <w:sz w:val="18"/>
      </w:rPr>
      <w:tblPr/>
      <w:tcPr>
        <w:tc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cBorders>
        <w:shd w:val="clear" w:color="auto" w:fill="0082CA"/>
      </w:tcPr>
    </w:tblStylePr>
  </w:style>
  <w:style w:type="paragraph" w:styleId="BodyText">
    <w:name w:val="Body Text"/>
    <w:basedOn w:val="Normal"/>
    <w:link w:val="BodyTextChar"/>
    <w:autoRedefine/>
    <w:uiPriority w:val="1"/>
    <w:qFormat/>
    <w:rsid w:val="00CD7115"/>
    <w:pPr>
      <w:spacing w:before="165" w:line="276" w:lineRule="auto"/>
      <w:ind w:right="289"/>
    </w:pPr>
    <w:rPr>
      <w:color w:val="404040" w:themeColor="text1" w:themeTint="BF"/>
      <w:sz w:val="22"/>
    </w:rPr>
  </w:style>
  <w:style w:type="character" w:customStyle="1" w:styleId="BodyTextChar">
    <w:name w:val="Body Text Char"/>
    <w:basedOn w:val="DefaultParagraphFont"/>
    <w:link w:val="BodyText"/>
    <w:uiPriority w:val="1"/>
    <w:rsid w:val="00CD7115"/>
    <w:rPr>
      <w:rFonts w:ascii="BentonSans Light" w:eastAsia="Times New Roman" w:hAnsi="BentonSans Light" w:cs="Times New Roman"/>
      <w:color w:val="404040" w:themeColor="text1" w:themeTint="BF"/>
      <w:szCs w:val="24"/>
      <w:lang w:eastAsia="en-GB"/>
    </w:rPr>
  </w:style>
  <w:style w:type="character" w:customStyle="1" w:styleId="Heading1Char">
    <w:name w:val="Heading 1 Char"/>
    <w:basedOn w:val="DefaultParagraphFont"/>
    <w:link w:val="Heading1"/>
    <w:uiPriority w:val="9"/>
    <w:rsid w:val="00D77486"/>
    <w:rPr>
      <w:rFonts w:ascii="DIN Pro Light" w:eastAsia="Times New Roman" w:hAnsi="DIN Pro Light" w:cs="Times New Roman"/>
      <w:color w:val="0082CA"/>
      <w:sz w:val="40"/>
      <w:szCs w:val="24"/>
      <w:lang w:eastAsia="en-GB"/>
    </w:rPr>
  </w:style>
  <w:style w:type="character" w:customStyle="1" w:styleId="Heading2Char">
    <w:name w:val="Heading 2 Char"/>
    <w:basedOn w:val="DefaultParagraphFont"/>
    <w:link w:val="Heading2"/>
    <w:uiPriority w:val="9"/>
    <w:rsid w:val="00CD4A30"/>
    <w:rPr>
      <w:rFonts w:ascii="BentonSans Medium" w:eastAsia="Roboto" w:hAnsi="BentonSans Medium" w:cs="Roboto"/>
      <w:b/>
      <w:bCs/>
      <w:color w:val="404040" w:themeColor="text1" w:themeTint="BF"/>
      <w:szCs w:val="24"/>
      <w:lang w:eastAsia="en-GB"/>
    </w:rPr>
  </w:style>
  <w:style w:type="paragraph" w:styleId="ListParagraph">
    <w:name w:val="List Paragraph"/>
    <w:aliases w:val="List Paragraph - Level 1"/>
    <w:basedOn w:val="BodyText"/>
    <w:link w:val="ListParagraphChar"/>
    <w:autoRedefine/>
    <w:uiPriority w:val="34"/>
    <w:qFormat/>
    <w:rsid w:val="00975D9D"/>
    <w:pPr>
      <w:spacing w:before="120" w:line="278" w:lineRule="auto"/>
      <w:ind w:right="0"/>
      <w:contextualSpacing/>
    </w:pPr>
  </w:style>
  <w:style w:type="paragraph" w:styleId="Header">
    <w:name w:val="header"/>
    <w:basedOn w:val="Normal"/>
    <w:link w:val="HeaderChar"/>
    <w:uiPriority w:val="99"/>
    <w:unhideWhenUsed/>
    <w:rsid w:val="000749F1"/>
    <w:pPr>
      <w:tabs>
        <w:tab w:val="center" w:pos="4513"/>
        <w:tab w:val="right" w:pos="9026"/>
      </w:tabs>
    </w:pPr>
  </w:style>
  <w:style w:type="character" w:customStyle="1" w:styleId="HeaderChar">
    <w:name w:val="Header Char"/>
    <w:basedOn w:val="DefaultParagraphFont"/>
    <w:link w:val="Header"/>
    <w:uiPriority w:val="99"/>
    <w:rsid w:val="000749F1"/>
    <w:rPr>
      <w:rFonts w:ascii="BentonSans Light" w:eastAsia="Times New Roman" w:hAnsi="BentonSans Light" w:cs="Times New Roman"/>
      <w:sz w:val="18"/>
      <w:szCs w:val="24"/>
      <w:lang w:eastAsia="en-GB"/>
    </w:rPr>
  </w:style>
  <w:style w:type="paragraph" w:styleId="Footer">
    <w:name w:val="footer"/>
    <w:basedOn w:val="Normal"/>
    <w:link w:val="FooterChar"/>
    <w:unhideWhenUsed/>
    <w:rsid w:val="000749F1"/>
    <w:pPr>
      <w:tabs>
        <w:tab w:val="center" w:pos="4513"/>
        <w:tab w:val="right" w:pos="9026"/>
      </w:tabs>
    </w:pPr>
  </w:style>
  <w:style w:type="character" w:customStyle="1" w:styleId="FooterChar">
    <w:name w:val="Footer Char"/>
    <w:basedOn w:val="DefaultParagraphFont"/>
    <w:link w:val="Footer"/>
    <w:rsid w:val="000749F1"/>
    <w:rPr>
      <w:rFonts w:ascii="BentonSans Light" w:eastAsia="Times New Roman" w:hAnsi="BentonSans Light" w:cs="Times New Roman"/>
      <w:sz w:val="18"/>
      <w:szCs w:val="24"/>
      <w:lang w:eastAsia="en-GB"/>
    </w:rPr>
  </w:style>
  <w:style w:type="character" w:styleId="PageNumber">
    <w:name w:val="page number"/>
    <w:basedOn w:val="DefaultParagraphFont"/>
    <w:rsid w:val="000749F1"/>
  </w:style>
  <w:style w:type="paragraph" w:customStyle="1" w:styleId="ListParagraph-Leve2">
    <w:name w:val="List Paragraph - Leve 2"/>
    <w:basedOn w:val="ListParagraph"/>
    <w:link w:val="ListParagraph-Leve2Char"/>
    <w:qFormat/>
    <w:rsid w:val="000749F1"/>
    <w:pPr>
      <w:numPr>
        <w:ilvl w:val="1"/>
      </w:numPr>
      <w:tabs>
        <w:tab w:val="num" w:pos="360"/>
      </w:tabs>
    </w:pPr>
  </w:style>
  <w:style w:type="character" w:customStyle="1" w:styleId="ListParagraphChar">
    <w:name w:val="List Paragraph Char"/>
    <w:aliases w:val="List Paragraph - Level 1 Char"/>
    <w:basedOn w:val="BodyTextChar"/>
    <w:link w:val="ListParagraph"/>
    <w:uiPriority w:val="34"/>
    <w:rsid w:val="00975D9D"/>
    <w:rPr>
      <w:rFonts w:ascii="BentonSans Light" w:eastAsia="Times New Roman" w:hAnsi="BentonSans Light" w:cs="Times New Roman"/>
      <w:color w:val="404040" w:themeColor="text1" w:themeTint="BF"/>
      <w:szCs w:val="24"/>
      <w:lang w:eastAsia="en-GB"/>
    </w:rPr>
  </w:style>
  <w:style w:type="character" w:styleId="PlaceholderText">
    <w:name w:val="Placeholder Text"/>
    <w:basedOn w:val="DefaultParagraphFont"/>
    <w:uiPriority w:val="99"/>
    <w:semiHidden/>
    <w:rsid w:val="000749F1"/>
    <w:rPr>
      <w:color w:val="808080"/>
    </w:rPr>
  </w:style>
  <w:style w:type="character" w:customStyle="1" w:styleId="ListParagraph-Leve2Char">
    <w:name w:val="List Paragraph - Leve 2 Char"/>
    <w:basedOn w:val="ListParagraphChar"/>
    <w:link w:val="ListParagraph-Leve2"/>
    <w:rsid w:val="00647D75"/>
    <w:rPr>
      <w:rFonts w:ascii="BentonSans Light" w:eastAsia="Times New Roman" w:hAnsi="BentonSans Light" w:cs="Times New Roman"/>
      <w:color w:val="404040" w:themeColor="text1" w:themeTint="BF"/>
      <w:szCs w:val="24"/>
      <w:lang w:eastAsia="en-GB"/>
    </w:rPr>
  </w:style>
  <w:style w:type="character" w:styleId="Hyperlink">
    <w:name w:val="Hyperlink"/>
    <w:basedOn w:val="DefaultParagraphFont"/>
    <w:uiPriority w:val="99"/>
    <w:unhideWhenUsed/>
    <w:rsid w:val="00647D75"/>
    <w:rPr>
      <w:color w:val="0563C1" w:themeColor="hyperlink"/>
      <w:u w:val="single"/>
    </w:rPr>
  </w:style>
  <w:style w:type="table" w:styleId="TableGrid">
    <w:name w:val="Table Grid"/>
    <w:basedOn w:val="TableNormal"/>
    <w:uiPriority w:val="59"/>
    <w:rsid w:val="000E7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13EF"/>
    <w:rPr>
      <w:sz w:val="16"/>
      <w:szCs w:val="16"/>
    </w:rPr>
  </w:style>
  <w:style w:type="paragraph" w:styleId="CommentText">
    <w:name w:val="annotation text"/>
    <w:basedOn w:val="Normal"/>
    <w:link w:val="CommentTextChar"/>
    <w:uiPriority w:val="99"/>
    <w:unhideWhenUsed/>
    <w:rsid w:val="00D313EF"/>
    <w:rPr>
      <w:sz w:val="20"/>
      <w:szCs w:val="20"/>
    </w:rPr>
  </w:style>
  <w:style w:type="character" w:customStyle="1" w:styleId="CommentTextChar">
    <w:name w:val="Comment Text Char"/>
    <w:basedOn w:val="DefaultParagraphFont"/>
    <w:link w:val="CommentText"/>
    <w:uiPriority w:val="99"/>
    <w:rsid w:val="00D313EF"/>
    <w:rPr>
      <w:rFonts w:ascii="BentonSans Light" w:eastAsia="Times New Roman" w:hAnsi="BentonSans Ligh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313EF"/>
    <w:rPr>
      <w:b/>
      <w:bCs/>
    </w:rPr>
  </w:style>
  <w:style w:type="character" w:customStyle="1" w:styleId="CommentSubjectChar">
    <w:name w:val="Comment Subject Char"/>
    <w:basedOn w:val="CommentTextChar"/>
    <w:link w:val="CommentSubject"/>
    <w:uiPriority w:val="99"/>
    <w:semiHidden/>
    <w:rsid w:val="00D313EF"/>
    <w:rPr>
      <w:rFonts w:ascii="BentonSans Light" w:eastAsia="Times New Roman" w:hAnsi="BentonSans Light" w:cs="Times New Roman"/>
      <w:b/>
      <w:bCs/>
      <w:sz w:val="20"/>
      <w:szCs w:val="20"/>
      <w:lang w:eastAsia="en-GB"/>
    </w:rPr>
  </w:style>
  <w:style w:type="character" w:styleId="UnresolvedMention">
    <w:name w:val="Unresolved Mention"/>
    <w:basedOn w:val="DefaultParagraphFont"/>
    <w:uiPriority w:val="99"/>
    <w:unhideWhenUsed/>
    <w:rsid w:val="00562A4C"/>
    <w:rPr>
      <w:color w:val="605E5C"/>
      <w:shd w:val="clear" w:color="auto" w:fill="E1DFDD"/>
    </w:rPr>
  </w:style>
  <w:style w:type="character" w:styleId="Mention">
    <w:name w:val="Mention"/>
    <w:basedOn w:val="DefaultParagraphFont"/>
    <w:uiPriority w:val="99"/>
    <w:unhideWhenUsed/>
    <w:rsid w:val="00562A4C"/>
    <w:rPr>
      <w:color w:val="2B579A"/>
      <w:shd w:val="clear" w:color="auto" w:fill="E1DFDD"/>
    </w:rPr>
  </w:style>
  <w:style w:type="character" w:customStyle="1" w:styleId="normaltextrun">
    <w:name w:val="normaltextrun"/>
    <w:basedOn w:val="DefaultParagraphFont"/>
    <w:rsid w:val="0059260D"/>
  </w:style>
  <w:style w:type="character" w:customStyle="1" w:styleId="eop">
    <w:name w:val="eop"/>
    <w:basedOn w:val="DefaultParagraphFont"/>
    <w:rsid w:val="0059260D"/>
  </w:style>
  <w:style w:type="paragraph" w:customStyle="1" w:styleId="paragraph">
    <w:name w:val="paragraph"/>
    <w:basedOn w:val="Normal"/>
    <w:rsid w:val="005A1A6C"/>
    <w:pPr>
      <w:spacing w:before="100" w:beforeAutospacing="1" w:after="100" w:afterAutospacing="1"/>
    </w:pPr>
    <w:rPr>
      <w:rFonts w:ascii="Times New Roman" w:hAnsi="Times New Roman"/>
      <w:sz w:val="24"/>
      <w:lang w:eastAsia="en-AU"/>
    </w:rPr>
  </w:style>
  <w:style w:type="table" w:customStyle="1" w:styleId="EricomIM2Ktabletemplate1">
    <w:name w:val="Ericom I M2K table template1"/>
    <w:basedOn w:val="TableNormal"/>
    <w:uiPriority w:val="99"/>
    <w:rsid w:val="00C8140E"/>
    <w:pPr>
      <w:spacing w:after="0" w:line="240" w:lineRule="auto"/>
    </w:pPr>
    <w:rPr>
      <w:rFonts w:ascii="BentonSans Light" w:hAnsi="BentonSans Light"/>
      <w:color w:val="404040" w:themeColor="text1" w:themeTint="BF"/>
      <w:sz w:val="18"/>
      <w:lang w:val="en-US"/>
    </w:rPr>
    <w:tblPr>
      <w:tblBorders>
        <w:bottom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Roboto" w:hAnsi="Roboto"/>
        <w:color w:val="FFFFFF" w:themeColor="background1"/>
        <w:sz w:val="18"/>
      </w:rPr>
      <w:tblPr/>
      <w:tcPr>
        <w:tc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cBorders>
        <w:shd w:val="clear" w:color="auto" w:fill="0082CA"/>
      </w:tcPr>
    </w:tblStylePr>
  </w:style>
  <w:style w:type="paragraph" w:customStyle="1" w:styleId="Tableheadingsm">
    <w:name w:val="Table heading sm"/>
    <w:basedOn w:val="BodyText"/>
    <w:autoRedefine/>
    <w:qFormat/>
    <w:rsid w:val="00F621A1"/>
    <w:pPr>
      <w:ind w:right="0"/>
      <w:jc w:val="center"/>
    </w:pPr>
    <w:rPr>
      <w:color w:val="FFFFFF" w:themeColor="background1"/>
      <w:sz w:val="18"/>
      <w:lang w:val="en-US"/>
    </w:rPr>
  </w:style>
  <w:style w:type="table" w:customStyle="1" w:styleId="EricomIM2Ktabletemplate2">
    <w:name w:val="Ericom I M2K table template2"/>
    <w:basedOn w:val="TableNormal"/>
    <w:uiPriority w:val="99"/>
    <w:rsid w:val="00C86C56"/>
    <w:pPr>
      <w:spacing w:after="0" w:line="240" w:lineRule="auto"/>
    </w:pPr>
    <w:rPr>
      <w:rFonts w:ascii="BentonSans Light" w:hAnsi="BentonSans Light"/>
      <w:color w:val="404040" w:themeColor="text1" w:themeTint="BF"/>
      <w:sz w:val="18"/>
      <w:lang w:val="en-US"/>
    </w:rPr>
    <w:tblPr>
      <w:tblBorders>
        <w:bottom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Roboto" w:hAnsi="Roboto"/>
        <w:color w:val="FFFFFF" w:themeColor="background1"/>
        <w:sz w:val="18"/>
      </w:rPr>
      <w:tblPr/>
      <w:tcPr>
        <w:tc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cBorders>
        <w:shd w:val="clear" w:color="auto" w:fill="0082CA"/>
      </w:tcPr>
    </w:tblStylePr>
  </w:style>
  <w:style w:type="table" w:customStyle="1" w:styleId="EricomIM2Ktabletemplate3">
    <w:name w:val="Ericom I M2K table template3"/>
    <w:basedOn w:val="TableNormal"/>
    <w:uiPriority w:val="99"/>
    <w:rsid w:val="00E60DE7"/>
    <w:pPr>
      <w:spacing w:after="0" w:line="240" w:lineRule="auto"/>
    </w:pPr>
    <w:rPr>
      <w:rFonts w:ascii="BentonSans Light" w:hAnsi="BentonSans Light"/>
      <w:color w:val="404040" w:themeColor="text1" w:themeTint="BF"/>
      <w:sz w:val="18"/>
      <w:lang w:val="en-US"/>
    </w:rPr>
    <w:tblPr>
      <w:tblBorders>
        <w:bottom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center"/>
      </w:pPr>
      <w:rPr>
        <w:rFonts w:ascii="Roboto" w:hAnsi="Roboto"/>
        <w:color w:val="FFFFFF" w:themeColor="background1"/>
        <w:sz w:val="18"/>
      </w:rPr>
      <w:tblPr/>
      <w:tcPr>
        <w:tc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cBorders>
        <w:shd w:val="clear" w:color="auto" w:fill="0082CA"/>
      </w:tcPr>
    </w:tblStylePr>
  </w:style>
  <w:style w:type="table" w:customStyle="1" w:styleId="Testtablestyle21">
    <w:name w:val="Test table style 21"/>
    <w:basedOn w:val="TableNormal"/>
    <w:uiPriority w:val="99"/>
    <w:rsid w:val="00983F55"/>
    <w:pPr>
      <w:spacing w:after="0" w:line="240" w:lineRule="auto"/>
    </w:pPr>
    <w:rPr>
      <w:rFonts w:ascii="BentonSans Light" w:hAnsi="BentonSans Light"/>
      <w:color w:val="404040" w:themeColor="text1" w:themeTint="BF"/>
      <w:lang w:val="en-US"/>
    </w:rPr>
    <w:tblPr>
      <w:tblBorders>
        <w:insideH w:val="single" w:sz="4" w:space="0" w:color="BFBFBF" w:themeColor="background1" w:themeShade="BF"/>
        <w:insideV w:val="single" w:sz="4" w:space="0" w:color="BFBFBF" w:themeColor="background1" w:themeShade="BF"/>
      </w:tblBorders>
    </w:tblPr>
    <w:tblStylePr w:type="firstRow">
      <w:pPr>
        <w:jc w:val="center"/>
      </w:pPr>
      <w:rPr>
        <w:rFonts w:ascii="Roboto" w:hAnsi="Roboto"/>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82CA"/>
      </w:tcPr>
    </w:tblStylePr>
  </w:style>
  <w:style w:type="table" w:customStyle="1" w:styleId="Testtablestyle22">
    <w:name w:val="Test table style 22"/>
    <w:basedOn w:val="TableNormal"/>
    <w:uiPriority w:val="99"/>
    <w:rsid w:val="00C73C37"/>
    <w:pPr>
      <w:spacing w:after="0" w:line="240" w:lineRule="auto"/>
    </w:pPr>
    <w:rPr>
      <w:rFonts w:ascii="BentonSans Light" w:hAnsi="BentonSans Light"/>
      <w:color w:val="404040" w:themeColor="text1" w:themeTint="BF"/>
      <w:lang w:val="en-US"/>
    </w:rPr>
    <w:tblPr>
      <w:tblBorders>
        <w:insideH w:val="single" w:sz="4" w:space="0" w:color="BFBFBF" w:themeColor="background1" w:themeShade="BF"/>
        <w:insideV w:val="single" w:sz="4" w:space="0" w:color="BFBFBF" w:themeColor="background1" w:themeShade="BF"/>
      </w:tblBorders>
    </w:tblPr>
    <w:tblStylePr w:type="firstRow">
      <w:pPr>
        <w:jc w:val="center"/>
      </w:pPr>
      <w:rPr>
        <w:rFonts w:ascii="Roboto" w:hAnsi="Roboto"/>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82CA"/>
      </w:tcPr>
    </w:tblStylePr>
  </w:style>
  <w:style w:type="table" w:customStyle="1" w:styleId="Testtablestyle23">
    <w:name w:val="Test table style 23"/>
    <w:basedOn w:val="TableNormal"/>
    <w:uiPriority w:val="99"/>
    <w:rsid w:val="00283617"/>
    <w:pPr>
      <w:spacing w:after="0" w:line="240" w:lineRule="auto"/>
    </w:pPr>
    <w:rPr>
      <w:rFonts w:ascii="BentonSans Light" w:hAnsi="BentonSans Light"/>
      <w:color w:val="404040" w:themeColor="text1" w:themeTint="BF"/>
      <w:lang w:val="en-US"/>
    </w:rPr>
    <w:tblPr>
      <w:tblBorders>
        <w:insideH w:val="single" w:sz="4" w:space="0" w:color="BFBFBF" w:themeColor="background1" w:themeShade="BF"/>
        <w:insideV w:val="single" w:sz="4" w:space="0" w:color="BFBFBF" w:themeColor="background1" w:themeShade="BF"/>
      </w:tblBorders>
    </w:tblPr>
    <w:tblStylePr w:type="firstRow">
      <w:pPr>
        <w:jc w:val="center"/>
      </w:pPr>
      <w:rPr>
        <w:rFonts w:ascii="Roboto" w:hAnsi="Roboto"/>
        <w:color w:val="FFFFFF" w:themeColor="background1"/>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82CA"/>
      </w:tcPr>
    </w:tblStylePr>
  </w:style>
  <w:style w:type="paragraph" w:customStyle="1" w:styleId="Tablebulletpoints">
    <w:name w:val="Table bullet points"/>
    <w:basedOn w:val="Normal"/>
    <w:link w:val="TablebulletpointsChar"/>
    <w:qFormat/>
    <w:rsid w:val="00B931E1"/>
    <w:pPr>
      <w:numPr>
        <w:numId w:val="33"/>
      </w:numPr>
      <w:spacing w:after="240"/>
      <w:ind w:left="426" w:hanging="357"/>
    </w:pPr>
    <w:rPr>
      <w:color w:val="404040" w:themeColor="text1" w:themeTint="BF"/>
      <w:sz w:val="22"/>
      <w:szCs w:val="32"/>
    </w:rPr>
  </w:style>
  <w:style w:type="character" w:customStyle="1" w:styleId="TablebulletpointsChar">
    <w:name w:val="Table bullet points Char"/>
    <w:basedOn w:val="DefaultParagraphFont"/>
    <w:link w:val="Tablebulletpoints"/>
    <w:rsid w:val="00B931E1"/>
    <w:rPr>
      <w:rFonts w:ascii="BentonSans Light" w:eastAsia="Times New Roman" w:hAnsi="BentonSans Light" w:cs="Times New Roman"/>
      <w:color w:val="404040" w:themeColor="text1" w:themeTint="BF"/>
      <w:szCs w:val="32"/>
      <w:lang w:eastAsia="en-GB"/>
    </w:rPr>
  </w:style>
  <w:style w:type="character" w:styleId="FollowedHyperlink">
    <w:name w:val="FollowedHyperlink"/>
    <w:basedOn w:val="DefaultParagraphFont"/>
    <w:uiPriority w:val="99"/>
    <w:semiHidden/>
    <w:unhideWhenUsed/>
    <w:rsid w:val="00ED1009"/>
    <w:rPr>
      <w:color w:val="954F72" w:themeColor="followedHyperlink"/>
      <w:u w:val="single"/>
    </w:rPr>
  </w:style>
  <w:style w:type="paragraph" w:styleId="TOCHeading">
    <w:name w:val="TOC Heading"/>
    <w:basedOn w:val="Heading1"/>
    <w:next w:val="Normal"/>
    <w:uiPriority w:val="39"/>
    <w:unhideWhenUsed/>
    <w:qFormat/>
    <w:rsid w:val="002B3748"/>
    <w:pPr>
      <w:keepNext/>
      <w:keepLines/>
      <w:pageBreakBefore w:val="0"/>
      <w:numPr>
        <w:numId w:val="0"/>
      </w:numPr>
      <w:spacing w:before="240" w:after="0" w:line="259" w:lineRule="auto"/>
      <w:ind w:right="0"/>
      <w:outlineLvl w:val="9"/>
    </w:pPr>
    <w:rPr>
      <w:rFonts w:asciiTheme="majorHAnsi" w:eastAsiaTheme="majorEastAsia" w:hAnsiTheme="majorHAnsi" w:cstheme="majorBidi"/>
      <w:color w:val="2F5496" w:themeColor="accent1" w:themeShade="BF"/>
      <w:sz w:val="32"/>
      <w:szCs w:val="32"/>
      <w:lang w:val="en-US" w:eastAsia="en-US"/>
    </w:rPr>
  </w:style>
  <w:style w:type="paragraph" w:styleId="TOC1">
    <w:name w:val="toc 1"/>
    <w:basedOn w:val="Normal"/>
    <w:next w:val="Normal"/>
    <w:autoRedefine/>
    <w:uiPriority w:val="39"/>
    <w:unhideWhenUsed/>
    <w:rsid w:val="002B3748"/>
    <w:pPr>
      <w:spacing w:after="100"/>
    </w:pPr>
  </w:style>
  <w:style w:type="paragraph" w:styleId="TOC2">
    <w:name w:val="toc 2"/>
    <w:basedOn w:val="Normal"/>
    <w:next w:val="Normal"/>
    <w:autoRedefine/>
    <w:uiPriority w:val="39"/>
    <w:unhideWhenUsed/>
    <w:rsid w:val="00A02CCF"/>
    <w:pPr>
      <w:tabs>
        <w:tab w:val="left" w:pos="709"/>
        <w:tab w:val="right" w:leader="dot" w:pos="8898"/>
      </w:tabs>
      <w:spacing w:after="100"/>
    </w:pPr>
  </w:style>
  <w:style w:type="character" w:customStyle="1" w:styleId="Heading3Char">
    <w:name w:val="Heading 3 Char"/>
    <w:basedOn w:val="DefaultParagraphFont"/>
    <w:link w:val="Heading3"/>
    <w:uiPriority w:val="9"/>
    <w:rsid w:val="00BD2CDD"/>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8152CE"/>
    <w:pPr>
      <w:spacing w:after="100"/>
      <w:ind w:left="360"/>
    </w:pPr>
  </w:style>
  <w:style w:type="table" w:styleId="ListTable1Light-Accent3">
    <w:name w:val="List Table 1 Light Accent 3"/>
    <w:basedOn w:val="TableNormal"/>
    <w:uiPriority w:val="46"/>
    <w:rsid w:val="00AE17C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1">
    <w:name w:val="List Table 1 Light Accent 1"/>
    <w:basedOn w:val="TableNormal"/>
    <w:uiPriority w:val="46"/>
    <w:rsid w:val="00AE17C6"/>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4Char">
    <w:name w:val="Heading 4 Char"/>
    <w:basedOn w:val="DefaultParagraphFont"/>
    <w:link w:val="Heading4"/>
    <w:uiPriority w:val="9"/>
    <w:rsid w:val="008A0529"/>
    <w:rPr>
      <w:rFonts w:asciiTheme="majorHAnsi" w:eastAsiaTheme="majorEastAsia" w:hAnsiTheme="majorHAnsi" w:cstheme="majorBidi"/>
      <w:i/>
      <w:iCs/>
      <w:color w:val="2F5496" w:themeColor="accent1" w:themeShade="BF"/>
      <w:sz w:val="18"/>
      <w:szCs w:val="24"/>
      <w:lang w:eastAsia="en-GB"/>
    </w:rPr>
  </w:style>
  <w:style w:type="paragraph" w:styleId="NormalWeb">
    <w:name w:val="Normal (Web)"/>
    <w:basedOn w:val="Normal"/>
    <w:uiPriority w:val="99"/>
    <w:semiHidden/>
    <w:unhideWhenUsed/>
    <w:rsid w:val="00464615"/>
    <w:pPr>
      <w:spacing w:before="100" w:beforeAutospacing="1" w:after="100" w:afterAutospacing="1"/>
    </w:pPr>
    <w:rPr>
      <w:rFonts w:ascii="Times New Roman" w:hAnsi="Times New Roman"/>
      <w:sz w:val="24"/>
      <w:lang w:eastAsia="en-AU"/>
    </w:rPr>
  </w:style>
  <w:style w:type="character" w:styleId="Strong">
    <w:name w:val="Strong"/>
    <w:basedOn w:val="DefaultParagraphFont"/>
    <w:uiPriority w:val="22"/>
    <w:qFormat/>
    <w:rsid w:val="00464615"/>
    <w:rPr>
      <w:b/>
      <w:bCs/>
    </w:rPr>
  </w:style>
  <w:style w:type="character" w:customStyle="1" w:styleId="ui-provider">
    <w:name w:val="ui-provider"/>
    <w:basedOn w:val="DefaultParagraphFont"/>
    <w:rsid w:val="009F0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51739">
      <w:bodyDiv w:val="1"/>
      <w:marLeft w:val="0"/>
      <w:marRight w:val="0"/>
      <w:marTop w:val="0"/>
      <w:marBottom w:val="0"/>
      <w:divBdr>
        <w:top w:val="none" w:sz="0" w:space="0" w:color="auto"/>
        <w:left w:val="none" w:sz="0" w:space="0" w:color="auto"/>
        <w:bottom w:val="none" w:sz="0" w:space="0" w:color="auto"/>
        <w:right w:val="none" w:sz="0" w:space="0" w:color="auto"/>
      </w:divBdr>
      <w:divsChild>
        <w:div w:id="129521770">
          <w:marLeft w:val="0"/>
          <w:marRight w:val="0"/>
          <w:marTop w:val="0"/>
          <w:marBottom w:val="0"/>
          <w:divBdr>
            <w:top w:val="none" w:sz="0" w:space="0" w:color="auto"/>
            <w:left w:val="none" w:sz="0" w:space="0" w:color="auto"/>
            <w:bottom w:val="none" w:sz="0" w:space="0" w:color="auto"/>
            <w:right w:val="none" w:sz="0" w:space="0" w:color="auto"/>
          </w:divBdr>
        </w:div>
        <w:div w:id="156967169">
          <w:marLeft w:val="0"/>
          <w:marRight w:val="0"/>
          <w:marTop w:val="0"/>
          <w:marBottom w:val="0"/>
          <w:divBdr>
            <w:top w:val="none" w:sz="0" w:space="0" w:color="auto"/>
            <w:left w:val="none" w:sz="0" w:space="0" w:color="auto"/>
            <w:bottom w:val="none" w:sz="0" w:space="0" w:color="auto"/>
            <w:right w:val="none" w:sz="0" w:space="0" w:color="auto"/>
          </w:divBdr>
        </w:div>
        <w:div w:id="186989873">
          <w:marLeft w:val="0"/>
          <w:marRight w:val="0"/>
          <w:marTop w:val="0"/>
          <w:marBottom w:val="0"/>
          <w:divBdr>
            <w:top w:val="none" w:sz="0" w:space="0" w:color="auto"/>
            <w:left w:val="none" w:sz="0" w:space="0" w:color="auto"/>
            <w:bottom w:val="none" w:sz="0" w:space="0" w:color="auto"/>
            <w:right w:val="none" w:sz="0" w:space="0" w:color="auto"/>
          </w:divBdr>
        </w:div>
        <w:div w:id="234777925">
          <w:marLeft w:val="0"/>
          <w:marRight w:val="0"/>
          <w:marTop w:val="0"/>
          <w:marBottom w:val="0"/>
          <w:divBdr>
            <w:top w:val="none" w:sz="0" w:space="0" w:color="auto"/>
            <w:left w:val="none" w:sz="0" w:space="0" w:color="auto"/>
            <w:bottom w:val="none" w:sz="0" w:space="0" w:color="auto"/>
            <w:right w:val="none" w:sz="0" w:space="0" w:color="auto"/>
          </w:divBdr>
        </w:div>
        <w:div w:id="236673419">
          <w:marLeft w:val="0"/>
          <w:marRight w:val="0"/>
          <w:marTop w:val="0"/>
          <w:marBottom w:val="0"/>
          <w:divBdr>
            <w:top w:val="none" w:sz="0" w:space="0" w:color="auto"/>
            <w:left w:val="none" w:sz="0" w:space="0" w:color="auto"/>
            <w:bottom w:val="none" w:sz="0" w:space="0" w:color="auto"/>
            <w:right w:val="none" w:sz="0" w:space="0" w:color="auto"/>
          </w:divBdr>
        </w:div>
        <w:div w:id="254830563">
          <w:marLeft w:val="0"/>
          <w:marRight w:val="0"/>
          <w:marTop w:val="0"/>
          <w:marBottom w:val="0"/>
          <w:divBdr>
            <w:top w:val="none" w:sz="0" w:space="0" w:color="auto"/>
            <w:left w:val="none" w:sz="0" w:space="0" w:color="auto"/>
            <w:bottom w:val="none" w:sz="0" w:space="0" w:color="auto"/>
            <w:right w:val="none" w:sz="0" w:space="0" w:color="auto"/>
          </w:divBdr>
        </w:div>
        <w:div w:id="299768976">
          <w:marLeft w:val="0"/>
          <w:marRight w:val="0"/>
          <w:marTop w:val="0"/>
          <w:marBottom w:val="0"/>
          <w:divBdr>
            <w:top w:val="none" w:sz="0" w:space="0" w:color="auto"/>
            <w:left w:val="none" w:sz="0" w:space="0" w:color="auto"/>
            <w:bottom w:val="none" w:sz="0" w:space="0" w:color="auto"/>
            <w:right w:val="none" w:sz="0" w:space="0" w:color="auto"/>
          </w:divBdr>
        </w:div>
        <w:div w:id="342169602">
          <w:marLeft w:val="0"/>
          <w:marRight w:val="0"/>
          <w:marTop w:val="0"/>
          <w:marBottom w:val="0"/>
          <w:divBdr>
            <w:top w:val="none" w:sz="0" w:space="0" w:color="auto"/>
            <w:left w:val="none" w:sz="0" w:space="0" w:color="auto"/>
            <w:bottom w:val="none" w:sz="0" w:space="0" w:color="auto"/>
            <w:right w:val="none" w:sz="0" w:space="0" w:color="auto"/>
          </w:divBdr>
        </w:div>
        <w:div w:id="351302566">
          <w:marLeft w:val="0"/>
          <w:marRight w:val="0"/>
          <w:marTop w:val="0"/>
          <w:marBottom w:val="0"/>
          <w:divBdr>
            <w:top w:val="none" w:sz="0" w:space="0" w:color="auto"/>
            <w:left w:val="none" w:sz="0" w:space="0" w:color="auto"/>
            <w:bottom w:val="none" w:sz="0" w:space="0" w:color="auto"/>
            <w:right w:val="none" w:sz="0" w:space="0" w:color="auto"/>
          </w:divBdr>
        </w:div>
        <w:div w:id="420419534">
          <w:marLeft w:val="0"/>
          <w:marRight w:val="0"/>
          <w:marTop w:val="0"/>
          <w:marBottom w:val="0"/>
          <w:divBdr>
            <w:top w:val="none" w:sz="0" w:space="0" w:color="auto"/>
            <w:left w:val="none" w:sz="0" w:space="0" w:color="auto"/>
            <w:bottom w:val="none" w:sz="0" w:space="0" w:color="auto"/>
            <w:right w:val="none" w:sz="0" w:space="0" w:color="auto"/>
          </w:divBdr>
        </w:div>
        <w:div w:id="550192281">
          <w:marLeft w:val="0"/>
          <w:marRight w:val="0"/>
          <w:marTop w:val="0"/>
          <w:marBottom w:val="0"/>
          <w:divBdr>
            <w:top w:val="none" w:sz="0" w:space="0" w:color="auto"/>
            <w:left w:val="none" w:sz="0" w:space="0" w:color="auto"/>
            <w:bottom w:val="none" w:sz="0" w:space="0" w:color="auto"/>
            <w:right w:val="none" w:sz="0" w:space="0" w:color="auto"/>
          </w:divBdr>
        </w:div>
        <w:div w:id="567810702">
          <w:marLeft w:val="0"/>
          <w:marRight w:val="0"/>
          <w:marTop w:val="0"/>
          <w:marBottom w:val="0"/>
          <w:divBdr>
            <w:top w:val="none" w:sz="0" w:space="0" w:color="auto"/>
            <w:left w:val="none" w:sz="0" w:space="0" w:color="auto"/>
            <w:bottom w:val="none" w:sz="0" w:space="0" w:color="auto"/>
            <w:right w:val="none" w:sz="0" w:space="0" w:color="auto"/>
          </w:divBdr>
        </w:div>
        <w:div w:id="568271500">
          <w:marLeft w:val="0"/>
          <w:marRight w:val="0"/>
          <w:marTop w:val="0"/>
          <w:marBottom w:val="0"/>
          <w:divBdr>
            <w:top w:val="none" w:sz="0" w:space="0" w:color="auto"/>
            <w:left w:val="none" w:sz="0" w:space="0" w:color="auto"/>
            <w:bottom w:val="none" w:sz="0" w:space="0" w:color="auto"/>
            <w:right w:val="none" w:sz="0" w:space="0" w:color="auto"/>
          </w:divBdr>
        </w:div>
        <w:div w:id="608897255">
          <w:marLeft w:val="0"/>
          <w:marRight w:val="0"/>
          <w:marTop w:val="0"/>
          <w:marBottom w:val="0"/>
          <w:divBdr>
            <w:top w:val="none" w:sz="0" w:space="0" w:color="auto"/>
            <w:left w:val="none" w:sz="0" w:space="0" w:color="auto"/>
            <w:bottom w:val="none" w:sz="0" w:space="0" w:color="auto"/>
            <w:right w:val="none" w:sz="0" w:space="0" w:color="auto"/>
          </w:divBdr>
        </w:div>
        <w:div w:id="609119142">
          <w:marLeft w:val="0"/>
          <w:marRight w:val="0"/>
          <w:marTop w:val="0"/>
          <w:marBottom w:val="0"/>
          <w:divBdr>
            <w:top w:val="none" w:sz="0" w:space="0" w:color="auto"/>
            <w:left w:val="none" w:sz="0" w:space="0" w:color="auto"/>
            <w:bottom w:val="none" w:sz="0" w:space="0" w:color="auto"/>
            <w:right w:val="none" w:sz="0" w:space="0" w:color="auto"/>
          </w:divBdr>
        </w:div>
        <w:div w:id="631328050">
          <w:marLeft w:val="0"/>
          <w:marRight w:val="0"/>
          <w:marTop w:val="0"/>
          <w:marBottom w:val="0"/>
          <w:divBdr>
            <w:top w:val="none" w:sz="0" w:space="0" w:color="auto"/>
            <w:left w:val="none" w:sz="0" w:space="0" w:color="auto"/>
            <w:bottom w:val="none" w:sz="0" w:space="0" w:color="auto"/>
            <w:right w:val="none" w:sz="0" w:space="0" w:color="auto"/>
          </w:divBdr>
        </w:div>
        <w:div w:id="683282463">
          <w:marLeft w:val="0"/>
          <w:marRight w:val="0"/>
          <w:marTop w:val="0"/>
          <w:marBottom w:val="0"/>
          <w:divBdr>
            <w:top w:val="none" w:sz="0" w:space="0" w:color="auto"/>
            <w:left w:val="none" w:sz="0" w:space="0" w:color="auto"/>
            <w:bottom w:val="none" w:sz="0" w:space="0" w:color="auto"/>
            <w:right w:val="none" w:sz="0" w:space="0" w:color="auto"/>
          </w:divBdr>
        </w:div>
        <w:div w:id="712971318">
          <w:marLeft w:val="0"/>
          <w:marRight w:val="0"/>
          <w:marTop w:val="0"/>
          <w:marBottom w:val="0"/>
          <w:divBdr>
            <w:top w:val="none" w:sz="0" w:space="0" w:color="auto"/>
            <w:left w:val="none" w:sz="0" w:space="0" w:color="auto"/>
            <w:bottom w:val="none" w:sz="0" w:space="0" w:color="auto"/>
            <w:right w:val="none" w:sz="0" w:space="0" w:color="auto"/>
          </w:divBdr>
        </w:div>
        <w:div w:id="796529103">
          <w:marLeft w:val="0"/>
          <w:marRight w:val="0"/>
          <w:marTop w:val="0"/>
          <w:marBottom w:val="0"/>
          <w:divBdr>
            <w:top w:val="none" w:sz="0" w:space="0" w:color="auto"/>
            <w:left w:val="none" w:sz="0" w:space="0" w:color="auto"/>
            <w:bottom w:val="none" w:sz="0" w:space="0" w:color="auto"/>
            <w:right w:val="none" w:sz="0" w:space="0" w:color="auto"/>
          </w:divBdr>
        </w:div>
        <w:div w:id="870610518">
          <w:marLeft w:val="0"/>
          <w:marRight w:val="0"/>
          <w:marTop w:val="0"/>
          <w:marBottom w:val="0"/>
          <w:divBdr>
            <w:top w:val="none" w:sz="0" w:space="0" w:color="auto"/>
            <w:left w:val="none" w:sz="0" w:space="0" w:color="auto"/>
            <w:bottom w:val="none" w:sz="0" w:space="0" w:color="auto"/>
            <w:right w:val="none" w:sz="0" w:space="0" w:color="auto"/>
          </w:divBdr>
        </w:div>
        <w:div w:id="902764289">
          <w:marLeft w:val="0"/>
          <w:marRight w:val="0"/>
          <w:marTop w:val="0"/>
          <w:marBottom w:val="0"/>
          <w:divBdr>
            <w:top w:val="none" w:sz="0" w:space="0" w:color="auto"/>
            <w:left w:val="none" w:sz="0" w:space="0" w:color="auto"/>
            <w:bottom w:val="none" w:sz="0" w:space="0" w:color="auto"/>
            <w:right w:val="none" w:sz="0" w:space="0" w:color="auto"/>
          </w:divBdr>
        </w:div>
        <w:div w:id="1151210852">
          <w:marLeft w:val="0"/>
          <w:marRight w:val="0"/>
          <w:marTop w:val="0"/>
          <w:marBottom w:val="0"/>
          <w:divBdr>
            <w:top w:val="none" w:sz="0" w:space="0" w:color="auto"/>
            <w:left w:val="none" w:sz="0" w:space="0" w:color="auto"/>
            <w:bottom w:val="none" w:sz="0" w:space="0" w:color="auto"/>
            <w:right w:val="none" w:sz="0" w:space="0" w:color="auto"/>
          </w:divBdr>
        </w:div>
        <w:div w:id="1161192336">
          <w:marLeft w:val="0"/>
          <w:marRight w:val="0"/>
          <w:marTop w:val="0"/>
          <w:marBottom w:val="0"/>
          <w:divBdr>
            <w:top w:val="none" w:sz="0" w:space="0" w:color="auto"/>
            <w:left w:val="none" w:sz="0" w:space="0" w:color="auto"/>
            <w:bottom w:val="none" w:sz="0" w:space="0" w:color="auto"/>
            <w:right w:val="none" w:sz="0" w:space="0" w:color="auto"/>
          </w:divBdr>
        </w:div>
        <w:div w:id="1202589915">
          <w:marLeft w:val="0"/>
          <w:marRight w:val="0"/>
          <w:marTop w:val="0"/>
          <w:marBottom w:val="0"/>
          <w:divBdr>
            <w:top w:val="none" w:sz="0" w:space="0" w:color="auto"/>
            <w:left w:val="none" w:sz="0" w:space="0" w:color="auto"/>
            <w:bottom w:val="none" w:sz="0" w:space="0" w:color="auto"/>
            <w:right w:val="none" w:sz="0" w:space="0" w:color="auto"/>
          </w:divBdr>
        </w:div>
        <w:div w:id="1207638988">
          <w:marLeft w:val="0"/>
          <w:marRight w:val="0"/>
          <w:marTop w:val="0"/>
          <w:marBottom w:val="0"/>
          <w:divBdr>
            <w:top w:val="none" w:sz="0" w:space="0" w:color="auto"/>
            <w:left w:val="none" w:sz="0" w:space="0" w:color="auto"/>
            <w:bottom w:val="none" w:sz="0" w:space="0" w:color="auto"/>
            <w:right w:val="none" w:sz="0" w:space="0" w:color="auto"/>
          </w:divBdr>
        </w:div>
        <w:div w:id="1347363511">
          <w:marLeft w:val="0"/>
          <w:marRight w:val="0"/>
          <w:marTop w:val="0"/>
          <w:marBottom w:val="0"/>
          <w:divBdr>
            <w:top w:val="none" w:sz="0" w:space="0" w:color="auto"/>
            <w:left w:val="none" w:sz="0" w:space="0" w:color="auto"/>
            <w:bottom w:val="none" w:sz="0" w:space="0" w:color="auto"/>
            <w:right w:val="none" w:sz="0" w:space="0" w:color="auto"/>
          </w:divBdr>
        </w:div>
        <w:div w:id="1349330229">
          <w:marLeft w:val="0"/>
          <w:marRight w:val="0"/>
          <w:marTop w:val="0"/>
          <w:marBottom w:val="0"/>
          <w:divBdr>
            <w:top w:val="none" w:sz="0" w:space="0" w:color="auto"/>
            <w:left w:val="none" w:sz="0" w:space="0" w:color="auto"/>
            <w:bottom w:val="none" w:sz="0" w:space="0" w:color="auto"/>
            <w:right w:val="none" w:sz="0" w:space="0" w:color="auto"/>
          </w:divBdr>
        </w:div>
        <w:div w:id="1362776836">
          <w:marLeft w:val="0"/>
          <w:marRight w:val="0"/>
          <w:marTop w:val="0"/>
          <w:marBottom w:val="0"/>
          <w:divBdr>
            <w:top w:val="none" w:sz="0" w:space="0" w:color="auto"/>
            <w:left w:val="none" w:sz="0" w:space="0" w:color="auto"/>
            <w:bottom w:val="none" w:sz="0" w:space="0" w:color="auto"/>
            <w:right w:val="none" w:sz="0" w:space="0" w:color="auto"/>
          </w:divBdr>
        </w:div>
        <w:div w:id="1399474786">
          <w:marLeft w:val="0"/>
          <w:marRight w:val="0"/>
          <w:marTop w:val="0"/>
          <w:marBottom w:val="0"/>
          <w:divBdr>
            <w:top w:val="none" w:sz="0" w:space="0" w:color="auto"/>
            <w:left w:val="none" w:sz="0" w:space="0" w:color="auto"/>
            <w:bottom w:val="none" w:sz="0" w:space="0" w:color="auto"/>
            <w:right w:val="none" w:sz="0" w:space="0" w:color="auto"/>
          </w:divBdr>
        </w:div>
        <w:div w:id="1403603623">
          <w:marLeft w:val="0"/>
          <w:marRight w:val="0"/>
          <w:marTop w:val="0"/>
          <w:marBottom w:val="0"/>
          <w:divBdr>
            <w:top w:val="none" w:sz="0" w:space="0" w:color="auto"/>
            <w:left w:val="none" w:sz="0" w:space="0" w:color="auto"/>
            <w:bottom w:val="none" w:sz="0" w:space="0" w:color="auto"/>
            <w:right w:val="none" w:sz="0" w:space="0" w:color="auto"/>
          </w:divBdr>
        </w:div>
        <w:div w:id="1421560804">
          <w:marLeft w:val="0"/>
          <w:marRight w:val="0"/>
          <w:marTop w:val="0"/>
          <w:marBottom w:val="0"/>
          <w:divBdr>
            <w:top w:val="none" w:sz="0" w:space="0" w:color="auto"/>
            <w:left w:val="none" w:sz="0" w:space="0" w:color="auto"/>
            <w:bottom w:val="none" w:sz="0" w:space="0" w:color="auto"/>
            <w:right w:val="none" w:sz="0" w:space="0" w:color="auto"/>
          </w:divBdr>
        </w:div>
        <w:div w:id="1482695552">
          <w:marLeft w:val="0"/>
          <w:marRight w:val="0"/>
          <w:marTop w:val="0"/>
          <w:marBottom w:val="0"/>
          <w:divBdr>
            <w:top w:val="none" w:sz="0" w:space="0" w:color="auto"/>
            <w:left w:val="none" w:sz="0" w:space="0" w:color="auto"/>
            <w:bottom w:val="none" w:sz="0" w:space="0" w:color="auto"/>
            <w:right w:val="none" w:sz="0" w:space="0" w:color="auto"/>
          </w:divBdr>
        </w:div>
        <w:div w:id="1486315701">
          <w:marLeft w:val="0"/>
          <w:marRight w:val="0"/>
          <w:marTop w:val="0"/>
          <w:marBottom w:val="0"/>
          <w:divBdr>
            <w:top w:val="none" w:sz="0" w:space="0" w:color="auto"/>
            <w:left w:val="none" w:sz="0" w:space="0" w:color="auto"/>
            <w:bottom w:val="none" w:sz="0" w:space="0" w:color="auto"/>
            <w:right w:val="none" w:sz="0" w:space="0" w:color="auto"/>
          </w:divBdr>
        </w:div>
        <w:div w:id="1490247778">
          <w:marLeft w:val="0"/>
          <w:marRight w:val="0"/>
          <w:marTop w:val="0"/>
          <w:marBottom w:val="0"/>
          <w:divBdr>
            <w:top w:val="none" w:sz="0" w:space="0" w:color="auto"/>
            <w:left w:val="none" w:sz="0" w:space="0" w:color="auto"/>
            <w:bottom w:val="none" w:sz="0" w:space="0" w:color="auto"/>
            <w:right w:val="none" w:sz="0" w:space="0" w:color="auto"/>
          </w:divBdr>
        </w:div>
        <w:div w:id="1508523252">
          <w:marLeft w:val="0"/>
          <w:marRight w:val="0"/>
          <w:marTop w:val="0"/>
          <w:marBottom w:val="0"/>
          <w:divBdr>
            <w:top w:val="none" w:sz="0" w:space="0" w:color="auto"/>
            <w:left w:val="none" w:sz="0" w:space="0" w:color="auto"/>
            <w:bottom w:val="none" w:sz="0" w:space="0" w:color="auto"/>
            <w:right w:val="none" w:sz="0" w:space="0" w:color="auto"/>
          </w:divBdr>
        </w:div>
        <w:div w:id="1581674976">
          <w:marLeft w:val="0"/>
          <w:marRight w:val="0"/>
          <w:marTop w:val="0"/>
          <w:marBottom w:val="0"/>
          <w:divBdr>
            <w:top w:val="none" w:sz="0" w:space="0" w:color="auto"/>
            <w:left w:val="none" w:sz="0" w:space="0" w:color="auto"/>
            <w:bottom w:val="none" w:sz="0" w:space="0" w:color="auto"/>
            <w:right w:val="none" w:sz="0" w:space="0" w:color="auto"/>
          </w:divBdr>
        </w:div>
        <w:div w:id="1612545440">
          <w:marLeft w:val="0"/>
          <w:marRight w:val="0"/>
          <w:marTop w:val="0"/>
          <w:marBottom w:val="0"/>
          <w:divBdr>
            <w:top w:val="none" w:sz="0" w:space="0" w:color="auto"/>
            <w:left w:val="none" w:sz="0" w:space="0" w:color="auto"/>
            <w:bottom w:val="none" w:sz="0" w:space="0" w:color="auto"/>
            <w:right w:val="none" w:sz="0" w:space="0" w:color="auto"/>
          </w:divBdr>
        </w:div>
        <w:div w:id="1701274063">
          <w:marLeft w:val="0"/>
          <w:marRight w:val="0"/>
          <w:marTop w:val="0"/>
          <w:marBottom w:val="0"/>
          <w:divBdr>
            <w:top w:val="none" w:sz="0" w:space="0" w:color="auto"/>
            <w:left w:val="none" w:sz="0" w:space="0" w:color="auto"/>
            <w:bottom w:val="none" w:sz="0" w:space="0" w:color="auto"/>
            <w:right w:val="none" w:sz="0" w:space="0" w:color="auto"/>
          </w:divBdr>
        </w:div>
        <w:div w:id="1861773595">
          <w:marLeft w:val="0"/>
          <w:marRight w:val="0"/>
          <w:marTop w:val="0"/>
          <w:marBottom w:val="0"/>
          <w:divBdr>
            <w:top w:val="none" w:sz="0" w:space="0" w:color="auto"/>
            <w:left w:val="none" w:sz="0" w:space="0" w:color="auto"/>
            <w:bottom w:val="none" w:sz="0" w:space="0" w:color="auto"/>
            <w:right w:val="none" w:sz="0" w:space="0" w:color="auto"/>
          </w:divBdr>
        </w:div>
        <w:div w:id="1865173277">
          <w:marLeft w:val="0"/>
          <w:marRight w:val="0"/>
          <w:marTop w:val="0"/>
          <w:marBottom w:val="0"/>
          <w:divBdr>
            <w:top w:val="none" w:sz="0" w:space="0" w:color="auto"/>
            <w:left w:val="none" w:sz="0" w:space="0" w:color="auto"/>
            <w:bottom w:val="none" w:sz="0" w:space="0" w:color="auto"/>
            <w:right w:val="none" w:sz="0" w:space="0" w:color="auto"/>
          </w:divBdr>
        </w:div>
        <w:div w:id="1870798327">
          <w:marLeft w:val="0"/>
          <w:marRight w:val="0"/>
          <w:marTop w:val="0"/>
          <w:marBottom w:val="0"/>
          <w:divBdr>
            <w:top w:val="none" w:sz="0" w:space="0" w:color="auto"/>
            <w:left w:val="none" w:sz="0" w:space="0" w:color="auto"/>
            <w:bottom w:val="none" w:sz="0" w:space="0" w:color="auto"/>
            <w:right w:val="none" w:sz="0" w:space="0" w:color="auto"/>
          </w:divBdr>
        </w:div>
        <w:div w:id="1880778652">
          <w:marLeft w:val="0"/>
          <w:marRight w:val="0"/>
          <w:marTop w:val="0"/>
          <w:marBottom w:val="0"/>
          <w:divBdr>
            <w:top w:val="none" w:sz="0" w:space="0" w:color="auto"/>
            <w:left w:val="none" w:sz="0" w:space="0" w:color="auto"/>
            <w:bottom w:val="none" w:sz="0" w:space="0" w:color="auto"/>
            <w:right w:val="none" w:sz="0" w:space="0" w:color="auto"/>
          </w:divBdr>
        </w:div>
        <w:div w:id="1956406420">
          <w:marLeft w:val="0"/>
          <w:marRight w:val="0"/>
          <w:marTop w:val="0"/>
          <w:marBottom w:val="0"/>
          <w:divBdr>
            <w:top w:val="none" w:sz="0" w:space="0" w:color="auto"/>
            <w:left w:val="none" w:sz="0" w:space="0" w:color="auto"/>
            <w:bottom w:val="none" w:sz="0" w:space="0" w:color="auto"/>
            <w:right w:val="none" w:sz="0" w:space="0" w:color="auto"/>
          </w:divBdr>
        </w:div>
        <w:div w:id="2049640069">
          <w:marLeft w:val="0"/>
          <w:marRight w:val="0"/>
          <w:marTop w:val="0"/>
          <w:marBottom w:val="0"/>
          <w:divBdr>
            <w:top w:val="none" w:sz="0" w:space="0" w:color="auto"/>
            <w:left w:val="none" w:sz="0" w:space="0" w:color="auto"/>
            <w:bottom w:val="none" w:sz="0" w:space="0" w:color="auto"/>
            <w:right w:val="none" w:sz="0" w:space="0" w:color="auto"/>
          </w:divBdr>
        </w:div>
        <w:div w:id="2058892507">
          <w:marLeft w:val="0"/>
          <w:marRight w:val="0"/>
          <w:marTop w:val="0"/>
          <w:marBottom w:val="0"/>
          <w:divBdr>
            <w:top w:val="none" w:sz="0" w:space="0" w:color="auto"/>
            <w:left w:val="none" w:sz="0" w:space="0" w:color="auto"/>
            <w:bottom w:val="none" w:sz="0" w:space="0" w:color="auto"/>
            <w:right w:val="none" w:sz="0" w:space="0" w:color="auto"/>
          </w:divBdr>
        </w:div>
        <w:div w:id="2146770642">
          <w:marLeft w:val="0"/>
          <w:marRight w:val="0"/>
          <w:marTop w:val="0"/>
          <w:marBottom w:val="0"/>
          <w:divBdr>
            <w:top w:val="none" w:sz="0" w:space="0" w:color="auto"/>
            <w:left w:val="none" w:sz="0" w:space="0" w:color="auto"/>
            <w:bottom w:val="none" w:sz="0" w:space="0" w:color="auto"/>
            <w:right w:val="none" w:sz="0" w:space="0" w:color="auto"/>
          </w:divBdr>
        </w:div>
      </w:divsChild>
    </w:div>
    <w:div w:id="365565392">
      <w:bodyDiv w:val="1"/>
      <w:marLeft w:val="0"/>
      <w:marRight w:val="0"/>
      <w:marTop w:val="0"/>
      <w:marBottom w:val="0"/>
      <w:divBdr>
        <w:top w:val="none" w:sz="0" w:space="0" w:color="auto"/>
        <w:left w:val="none" w:sz="0" w:space="0" w:color="auto"/>
        <w:bottom w:val="none" w:sz="0" w:space="0" w:color="auto"/>
        <w:right w:val="none" w:sz="0" w:space="0" w:color="auto"/>
      </w:divBdr>
      <w:divsChild>
        <w:div w:id="106777378">
          <w:marLeft w:val="0"/>
          <w:marRight w:val="0"/>
          <w:marTop w:val="0"/>
          <w:marBottom w:val="0"/>
          <w:divBdr>
            <w:top w:val="none" w:sz="0" w:space="0" w:color="auto"/>
            <w:left w:val="none" w:sz="0" w:space="0" w:color="auto"/>
            <w:bottom w:val="none" w:sz="0" w:space="0" w:color="auto"/>
            <w:right w:val="none" w:sz="0" w:space="0" w:color="auto"/>
          </w:divBdr>
        </w:div>
        <w:div w:id="200168261">
          <w:marLeft w:val="0"/>
          <w:marRight w:val="0"/>
          <w:marTop w:val="0"/>
          <w:marBottom w:val="0"/>
          <w:divBdr>
            <w:top w:val="none" w:sz="0" w:space="0" w:color="auto"/>
            <w:left w:val="none" w:sz="0" w:space="0" w:color="auto"/>
            <w:bottom w:val="none" w:sz="0" w:space="0" w:color="auto"/>
            <w:right w:val="none" w:sz="0" w:space="0" w:color="auto"/>
          </w:divBdr>
        </w:div>
        <w:div w:id="253631342">
          <w:marLeft w:val="0"/>
          <w:marRight w:val="0"/>
          <w:marTop w:val="0"/>
          <w:marBottom w:val="0"/>
          <w:divBdr>
            <w:top w:val="none" w:sz="0" w:space="0" w:color="auto"/>
            <w:left w:val="none" w:sz="0" w:space="0" w:color="auto"/>
            <w:bottom w:val="none" w:sz="0" w:space="0" w:color="auto"/>
            <w:right w:val="none" w:sz="0" w:space="0" w:color="auto"/>
          </w:divBdr>
        </w:div>
        <w:div w:id="336660304">
          <w:marLeft w:val="0"/>
          <w:marRight w:val="0"/>
          <w:marTop w:val="0"/>
          <w:marBottom w:val="0"/>
          <w:divBdr>
            <w:top w:val="none" w:sz="0" w:space="0" w:color="auto"/>
            <w:left w:val="none" w:sz="0" w:space="0" w:color="auto"/>
            <w:bottom w:val="none" w:sz="0" w:space="0" w:color="auto"/>
            <w:right w:val="none" w:sz="0" w:space="0" w:color="auto"/>
          </w:divBdr>
        </w:div>
        <w:div w:id="400104024">
          <w:marLeft w:val="0"/>
          <w:marRight w:val="0"/>
          <w:marTop w:val="0"/>
          <w:marBottom w:val="0"/>
          <w:divBdr>
            <w:top w:val="none" w:sz="0" w:space="0" w:color="auto"/>
            <w:left w:val="none" w:sz="0" w:space="0" w:color="auto"/>
            <w:bottom w:val="none" w:sz="0" w:space="0" w:color="auto"/>
            <w:right w:val="none" w:sz="0" w:space="0" w:color="auto"/>
          </w:divBdr>
        </w:div>
        <w:div w:id="485511378">
          <w:marLeft w:val="0"/>
          <w:marRight w:val="0"/>
          <w:marTop w:val="0"/>
          <w:marBottom w:val="0"/>
          <w:divBdr>
            <w:top w:val="none" w:sz="0" w:space="0" w:color="auto"/>
            <w:left w:val="none" w:sz="0" w:space="0" w:color="auto"/>
            <w:bottom w:val="none" w:sz="0" w:space="0" w:color="auto"/>
            <w:right w:val="none" w:sz="0" w:space="0" w:color="auto"/>
          </w:divBdr>
        </w:div>
        <w:div w:id="859583841">
          <w:marLeft w:val="0"/>
          <w:marRight w:val="0"/>
          <w:marTop w:val="0"/>
          <w:marBottom w:val="0"/>
          <w:divBdr>
            <w:top w:val="none" w:sz="0" w:space="0" w:color="auto"/>
            <w:left w:val="none" w:sz="0" w:space="0" w:color="auto"/>
            <w:bottom w:val="none" w:sz="0" w:space="0" w:color="auto"/>
            <w:right w:val="none" w:sz="0" w:space="0" w:color="auto"/>
          </w:divBdr>
        </w:div>
        <w:div w:id="991980051">
          <w:marLeft w:val="0"/>
          <w:marRight w:val="0"/>
          <w:marTop w:val="0"/>
          <w:marBottom w:val="0"/>
          <w:divBdr>
            <w:top w:val="none" w:sz="0" w:space="0" w:color="auto"/>
            <w:left w:val="none" w:sz="0" w:space="0" w:color="auto"/>
            <w:bottom w:val="none" w:sz="0" w:space="0" w:color="auto"/>
            <w:right w:val="none" w:sz="0" w:space="0" w:color="auto"/>
          </w:divBdr>
        </w:div>
        <w:div w:id="1196894777">
          <w:marLeft w:val="0"/>
          <w:marRight w:val="0"/>
          <w:marTop w:val="0"/>
          <w:marBottom w:val="0"/>
          <w:divBdr>
            <w:top w:val="none" w:sz="0" w:space="0" w:color="auto"/>
            <w:left w:val="none" w:sz="0" w:space="0" w:color="auto"/>
            <w:bottom w:val="none" w:sz="0" w:space="0" w:color="auto"/>
            <w:right w:val="none" w:sz="0" w:space="0" w:color="auto"/>
          </w:divBdr>
        </w:div>
        <w:div w:id="1398742904">
          <w:marLeft w:val="0"/>
          <w:marRight w:val="0"/>
          <w:marTop w:val="0"/>
          <w:marBottom w:val="0"/>
          <w:divBdr>
            <w:top w:val="none" w:sz="0" w:space="0" w:color="auto"/>
            <w:left w:val="none" w:sz="0" w:space="0" w:color="auto"/>
            <w:bottom w:val="none" w:sz="0" w:space="0" w:color="auto"/>
            <w:right w:val="none" w:sz="0" w:space="0" w:color="auto"/>
          </w:divBdr>
        </w:div>
        <w:div w:id="1556551731">
          <w:marLeft w:val="0"/>
          <w:marRight w:val="0"/>
          <w:marTop w:val="0"/>
          <w:marBottom w:val="0"/>
          <w:divBdr>
            <w:top w:val="none" w:sz="0" w:space="0" w:color="auto"/>
            <w:left w:val="none" w:sz="0" w:space="0" w:color="auto"/>
            <w:bottom w:val="none" w:sz="0" w:space="0" w:color="auto"/>
            <w:right w:val="none" w:sz="0" w:space="0" w:color="auto"/>
          </w:divBdr>
        </w:div>
        <w:div w:id="1735545171">
          <w:marLeft w:val="0"/>
          <w:marRight w:val="0"/>
          <w:marTop w:val="0"/>
          <w:marBottom w:val="0"/>
          <w:divBdr>
            <w:top w:val="none" w:sz="0" w:space="0" w:color="auto"/>
            <w:left w:val="none" w:sz="0" w:space="0" w:color="auto"/>
            <w:bottom w:val="none" w:sz="0" w:space="0" w:color="auto"/>
            <w:right w:val="none" w:sz="0" w:space="0" w:color="auto"/>
          </w:divBdr>
        </w:div>
        <w:div w:id="1879972282">
          <w:marLeft w:val="0"/>
          <w:marRight w:val="0"/>
          <w:marTop w:val="0"/>
          <w:marBottom w:val="0"/>
          <w:divBdr>
            <w:top w:val="none" w:sz="0" w:space="0" w:color="auto"/>
            <w:left w:val="none" w:sz="0" w:space="0" w:color="auto"/>
            <w:bottom w:val="none" w:sz="0" w:space="0" w:color="auto"/>
            <w:right w:val="none" w:sz="0" w:space="0" w:color="auto"/>
          </w:divBdr>
        </w:div>
        <w:div w:id="2029024338">
          <w:marLeft w:val="0"/>
          <w:marRight w:val="0"/>
          <w:marTop w:val="0"/>
          <w:marBottom w:val="0"/>
          <w:divBdr>
            <w:top w:val="none" w:sz="0" w:space="0" w:color="auto"/>
            <w:left w:val="none" w:sz="0" w:space="0" w:color="auto"/>
            <w:bottom w:val="none" w:sz="0" w:space="0" w:color="auto"/>
            <w:right w:val="none" w:sz="0" w:space="0" w:color="auto"/>
          </w:divBdr>
        </w:div>
        <w:div w:id="2030520815">
          <w:marLeft w:val="0"/>
          <w:marRight w:val="0"/>
          <w:marTop w:val="0"/>
          <w:marBottom w:val="0"/>
          <w:divBdr>
            <w:top w:val="none" w:sz="0" w:space="0" w:color="auto"/>
            <w:left w:val="none" w:sz="0" w:space="0" w:color="auto"/>
            <w:bottom w:val="none" w:sz="0" w:space="0" w:color="auto"/>
            <w:right w:val="none" w:sz="0" w:space="0" w:color="auto"/>
          </w:divBdr>
        </w:div>
        <w:div w:id="2085562404">
          <w:marLeft w:val="0"/>
          <w:marRight w:val="0"/>
          <w:marTop w:val="0"/>
          <w:marBottom w:val="0"/>
          <w:divBdr>
            <w:top w:val="none" w:sz="0" w:space="0" w:color="auto"/>
            <w:left w:val="none" w:sz="0" w:space="0" w:color="auto"/>
            <w:bottom w:val="none" w:sz="0" w:space="0" w:color="auto"/>
            <w:right w:val="none" w:sz="0" w:space="0" w:color="auto"/>
          </w:divBdr>
        </w:div>
        <w:div w:id="2094936928">
          <w:marLeft w:val="0"/>
          <w:marRight w:val="0"/>
          <w:marTop w:val="0"/>
          <w:marBottom w:val="0"/>
          <w:divBdr>
            <w:top w:val="none" w:sz="0" w:space="0" w:color="auto"/>
            <w:left w:val="none" w:sz="0" w:space="0" w:color="auto"/>
            <w:bottom w:val="none" w:sz="0" w:space="0" w:color="auto"/>
            <w:right w:val="none" w:sz="0" w:space="0" w:color="auto"/>
          </w:divBdr>
        </w:div>
      </w:divsChild>
    </w:div>
    <w:div w:id="1095633338">
      <w:bodyDiv w:val="1"/>
      <w:marLeft w:val="0"/>
      <w:marRight w:val="0"/>
      <w:marTop w:val="0"/>
      <w:marBottom w:val="0"/>
      <w:divBdr>
        <w:top w:val="none" w:sz="0" w:space="0" w:color="auto"/>
        <w:left w:val="none" w:sz="0" w:space="0" w:color="auto"/>
        <w:bottom w:val="none" w:sz="0" w:space="0" w:color="auto"/>
        <w:right w:val="none" w:sz="0" w:space="0" w:color="auto"/>
      </w:divBdr>
      <w:divsChild>
        <w:div w:id="376861070">
          <w:marLeft w:val="0"/>
          <w:marRight w:val="0"/>
          <w:marTop w:val="0"/>
          <w:marBottom w:val="0"/>
          <w:divBdr>
            <w:top w:val="none" w:sz="0" w:space="0" w:color="auto"/>
            <w:left w:val="none" w:sz="0" w:space="0" w:color="auto"/>
            <w:bottom w:val="none" w:sz="0" w:space="0" w:color="auto"/>
            <w:right w:val="none" w:sz="0" w:space="0" w:color="auto"/>
          </w:divBdr>
        </w:div>
        <w:div w:id="547959974">
          <w:marLeft w:val="0"/>
          <w:marRight w:val="0"/>
          <w:marTop w:val="0"/>
          <w:marBottom w:val="0"/>
          <w:divBdr>
            <w:top w:val="none" w:sz="0" w:space="0" w:color="auto"/>
            <w:left w:val="none" w:sz="0" w:space="0" w:color="auto"/>
            <w:bottom w:val="none" w:sz="0" w:space="0" w:color="auto"/>
            <w:right w:val="none" w:sz="0" w:space="0" w:color="auto"/>
          </w:divBdr>
        </w:div>
        <w:div w:id="965814400">
          <w:marLeft w:val="0"/>
          <w:marRight w:val="0"/>
          <w:marTop w:val="0"/>
          <w:marBottom w:val="0"/>
          <w:divBdr>
            <w:top w:val="none" w:sz="0" w:space="0" w:color="auto"/>
            <w:left w:val="none" w:sz="0" w:space="0" w:color="auto"/>
            <w:bottom w:val="none" w:sz="0" w:space="0" w:color="auto"/>
            <w:right w:val="none" w:sz="0" w:space="0" w:color="auto"/>
          </w:divBdr>
        </w:div>
        <w:div w:id="987590817">
          <w:marLeft w:val="0"/>
          <w:marRight w:val="0"/>
          <w:marTop w:val="0"/>
          <w:marBottom w:val="0"/>
          <w:divBdr>
            <w:top w:val="none" w:sz="0" w:space="0" w:color="auto"/>
            <w:left w:val="none" w:sz="0" w:space="0" w:color="auto"/>
            <w:bottom w:val="none" w:sz="0" w:space="0" w:color="auto"/>
            <w:right w:val="none" w:sz="0" w:space="0" w:color="auto"/>
          </w:divBdr>
        </w:div>
        <w:div w:id="1516116965">
          <w:marLeft w:val="0"/>
          <w:marRight w:val="0"/>
          <w:marTop w:val="0"/>
          <w:marBottom w:val="0"/>
          <w:divBdr>
            <w:top w:val="none" w:sz="0" w:space="0" w:color="auto"/>
            <w:left w:val="none" w:sz="0" w:space="0" w:color="auto"/>
            <w:bottom w:val="none" w:sz="0" w:space="0" w:color="auto"/>
            <w:right w:val="none" w:sz="0" w:space="0" w:color="auto"/>
          </w:divBdr>
        </w:div>
        <w:div w:id="1642270518">
          <w:marLeft w:val="0"/>
          <w:marRight w:val="0"/>
          <w:marTop w:val="0"/>
          <w:marBottom w:val="0"/>
          <w:divBdr>
            <w:top w:val="none" w:sz="0" w:space="0" w:color="auto"/>
            <w:left w:val="none" w:sz="0" w:space="0" w:color="auto"/>
            <w:bottom w:val="none" w:sz="0" w:space="0" w:color="auto"/>
            <w:right w:val="none" w:sz="0" w:space="0" w:color="auto"/>
          </w:divBdr>
        </w:div>
        <w:div w:id="1939290522">
          <w:marLeft w:val="0"/>
          <w:marRight w:val="0"/>
          <w:marTop w:val="0"/>
          <w:marBottom w:val="0"/>
          <w:divBdr>
            <w:top w:val="none" w:sz="0" w:space="0" w:color="auto"/>
            <w:left w:val="none" w:sz="0" w:space="0" w:color="auto"/>
            <w:bottom w:val="none" w:sz="0" w:space="0" w:color="auto"/>
            <w:right w:val="none" w:sz="0" w:space="0" w:color="auto"/>
          </w:divBdr>
        </w:div>
        <w:div w:id="2136094868">
          <w:marLeft w:val="0"/>
          <w:marRight w:val="0"/>
          <w:marTop w:val="0"/>
          <w:marBottom w:val="0"/>
          <w:divBdr>
            <w:top w:val="none" w:sz="0" w:space="0" w:color="auto"/>
            <w:left w:val="none" w:sz="0" w:space="0" w:color="auto"/>
            <w:bottom w:val="none" w:sz="0" w:space="0" w:color="auto"/>
            <w:right w:val="none" w:sz="0" w:space="0" w:color="auto"/>
          </w:divBdr>
        </w:div>
      </w:divsChild>
    </w:div>
    <w:div w:id="1171070067">
      <w:bodyDiv w:val="1"/>
      <w:marLeft w:val="0"/>
      <w:marRight w:val="0"/>
      <w:marTop w:val="0"/>
      <w:marBottom w:val="0"/>
      <w:divBdr>
        <w:top w:val="none" w:sz="0" w:space="0" w:color="auto"/>
        <w:left w:val="none" w:sz="0" w:space="0" w:color="auto"/>
        <w:bottom w:val="none" w:sz="0" w:space="0" w:color="auto"/>
        <w:right w:val="none" w:sz="0" w:space="0" w:color="auto"/>
      </w:divBdr>
    </w:div>
    <w:div w:id="1422867967">
      <w:bodyDiv w:val="1"/>
      <w:marLeft w:val="0"/>
      <w:marRight w:val="0"/>
      <w:marTop w:val="0"/>
      <w:marBottom w:val="0"/>
      <w:divBdr>
        <w:top w:val="none" w:sz="0" w:space="0" w:color="auto"/>
        <w:left w:val="none" w:sz="0" w:space="0" w:color="auto"/>
        <w:bottom w:val="none" w:sz="0" w:space="0" w:color="auto"/>
        <w:right w:val="none" w:sz="0" w:space="0" w:color="auto"/>
      </w:divBdr>
    </w:div>
    <w:div w:id="1859805246">
      <w:bodyDiv w:val="1"/>
      <w:marLeft w:val="0"/>
      <w:marRight w:val="0"/>
      <w:marTop w:val="0"/>
      <w:marBottom w:val="0"/>
      <w:divBdr>
        <w:top w:val="none" w:sz="0" w:space="0" w:color="auto"/>
        <w:left w:val="none" w:sz="0" w:space="0" w:color="auto"/>
        <w:bottom w:val="none" w:sz="0" w:space="0" w:color="auto"/>
        <w:right w:val="none" w:sz="0" w:space="0" w:color="auto"/>
      </w:divBdr>
      <w:divsChild>
        <w:div w:id="30494425">
          <w:marLeft w:val="0"/>
          <w:marRight w:val="0"/>
          <w:marTop w:val="0"/>
          <w:marBottom w:val="0"/>
          <w:divBdr>
            <w:top w:val="none" w:sz="0" w:space="0" w:color="auto"/>
            <w:left w:val="none" w:sz="0" w:space="0" w:color="auto"/>
            <w:bottom w:val="none" w:sz="0" w:space="0" w:color="auto"/>
            <w:right w:val="none" w:sz="0" w:space="0" w:color="auto"/>
          </w:divBdr>
        </w:div>
        <w:div w:id="235674347">
          <w:marLeft w:val="0"/>
          <w:marRight w:val="0"/>
          <w:marTop w:val="0"/>
          <w:marBottom w:val="0"/>
          <w:divBdr>
            <w:top w:val="none" w:sz="0" w:space="0" w:color="auto"/>
            <w:left w:val="none" w:sz="0" w:space="0" w:color="auto"/>
            <w:bottom w:val="none" w:sz="0" w:space="0" w:color="auto"/>
            <w:right w:val="none" w:sz="0" w:space="0" w:color="auto"/>
          </w:divBdr>
        </w:div>
        <w:div w:id="365646435">
          <w:marLeft w:val="0"/>
          <w:marRight w:val="0"/>
          <w:marTop w:val="0"/>
          <w:marBottom w:val="0"/>
          <w:divBdr>
            <w:top w:val="none" w:sz="0" w:space="0" w:color="auto"/>
            <w:left w:val="none" w:sz="0" w:space="0" w:color="auto"/>
            <w:bottom w:val="none" w:sz="0" w:space="0" w:color="auto"/>
            <w:right w:val="none" w:sz="0" w:space="0" w:color="auto"/>
          </w:divBdr>
        </w:div>
        <w:div w:id="502353111">
          <w:marLeft w:val="0"/>
          <w:marRight w:val="0"/>
          <w:marTop w:val="0"/>
          <w:marBottom w:val="0"/>
          <w:divBdr>
            <w:top w:val="none" w:sz="0" w:space="0" w:color="auto"/>
            <w:left w:val="none" w:sz="0" w:space="0" w:color="auto"/>
            <w:bottom w:val="none" w:sz="0" w:space="0" w:color="auto"/>
            <w:right w:val="none" w:sz="0" w:space="0" w:color="auto"/>
          </w:divBdr>
        </w:div>
        <w:div w:id="539825076">
          <w:marLeft w:val="0"/>
          <w:marRight w:val="0"/>
          <w:marTop w:val="0"/>
          <w:marBottom w:val="0"/>
          <w:divBdr>
            <w:top w:val="none" w:sz="0" w:space="0" w:color="auto"/>
            <w:left w:val="none" w:sz="0" w:space="0" w:color="auto"/>
            <w:bottom w:val="none" w:sz="0" w:space="0" w:color="auto"/>
            <w:right w:val="none" w:sz="0" w:space="0" w:color="auto"/>
          </w:divBdr>
        </w:div>
        <w:div w:id="574123026">
          <w:marLeft w:val="0"/>
          <w:marRight w:val="0"/>
          <w:marTop w:val="0"/>
          <w:marBottom w:val="0"/>
          <w:divBdr>
            <w:top w:val="none" w:sz="0" w:space="0" w:color="auto"/>
            <w:left w:val="none" w:sz="0" w:space="0" w:color="auto"/>
            <w:bottom w:val="none" w:sz="0" w:space="0" w:color="auto"/>
            <w:right w:val="none" w:sz="0" w:space="0" w:color="auto"/>
          </w:divBdr>
        </w:div>
        <w:div w:id="578829389">
          <w:marLeft w:val="0"/>
          <w:marRight w:val="0"/>
          <w:marTop w:val="0"/>
          <w:marBottom w:val="0"/>
          <w:divBdr>
            <w:top w:val="none" w:sz="0" w:space="0" w:color="auto"/>
            <w:left w:val="none" w:sz="0" w:space="0" w:color="auto"/>
            <w:bottom w:val="none" w:sz="0" w:space="0" w:color="auto"/>
            <w:right w:val="none" w:sz="0" w:space="0" w:color="auto"/>
          </w:divBdr>
        </w:div>
        <w:div w:id="612831763">
          <w:marLeft w:val="0"/>
          <w:marRight w:val="0"/>
          <w:marTop w:val="0"/>
          <w:marBottom w:val="0"/>
          <w:divBdr>
            <w:top w:val="none" w:sz="0" w:space="0" w:color="auto"/>
            <w:left w:val="none" w:sz="0" w:space="0" w:color="auto"/>
            <w:bottom w:val="none" w:sz="0" w:space="0" w:color="auto"/>
            <w:right w:val="none" w:sz="0" w:space="0" w:color="auto"/>
          </w:divBdr>
        </w:div>
        <w:div w:id="1009261706">
          <w:marLeft w:val="0"/>
          <w:marRight w:val="0"/>
          <w:marTop w:val="0"/>
          <w:marBottom w:val="0"/>
          <w:divBdr>
            <w:top w:val="none" w:sz="0" w:space="0" w:color="auto"/>
            <w:left w:val="none" w:sz="0" w:space="0" w:color="auto"/>
            <w:bottom w:val="none" w:sz="0" w:space="0" w:color="auto"/>
            <w:right w:val="none" w:sz="0" w:space="0" w:color="auto"/>
          </w:divBdr>
        </w:div>
        <w:div w:id="1012685978">
          <w:marLeft w:val="0"/>
          <w:marRight w:val="0"/>
          <w:marTop w:val="0"/>
          <w:marBottom w:val="0"/>
          <w:divBdr>
            <w:top w:val="none" w:sz="0" w:space="0" w:color="auto"/>
            <w:left w:val="none" w:sz="0" w:space="0" w:color="auto"/>
            <w:bottom w:val="none" w:sz="0" w:space="0" w:color="auto"/>
            <w:right w:val="none" w:sz="0" w:space="0" w:color="auto"/>
          </w:divBdr>
        </w:div>
        <w:div w:id="1131903532">
          <w:marLeft w:val="0"/>
          <w:marRight w:val="0"/>
          <w:marTop w:val="0"/>
          <w:marBottom w:val="0"/>
          <w:divBdr>
            <w:top w:val="none" w:sz="0" w:space="0" w:color="auto"/>
            <w:left w:val="none" w:sz="0" w:space="0" w:color="auto"/>
            <w:bottom w:val="none" w:sz="0" w:space="0" w:color="auto"/>
            <w:right w:val="none" w:sz="0" w:space="0" w:color="auto"/>
          </w:divBdr>
        </w:div>
        <w:div w:id="1172263251">
          <w:marLeft w:val="0"/>
          <w:marRight w:val="0"/>
          <w:marTop w:val="0"/>
          <w:marBottom w:val="0"/>
          <w:divBdr>
            <w:top w:val="none" w:sz="0" w:space="0" w:color="auto"/>
            <w:left w:val="none" w:sz="0" w:space="0" w:color="auto"/>
            <w:bottom w:val="none" w:sz="0" w:space="0" w:color="auto"/>
            <w:right w:val="none" w:sz="0" w:space="0" w:color="auto"/>
          </w:divBdr>
        </w:div>
        <w:div w:id="1265377645">
          <w:marLeft w:val="0"/>
          <w:marRight w:val="0"/>
          <w:marTop w:val="0"/>
          <w:marBottom w:val="0"/>
          <w:divBdr>
            <w:top w:val="none" w:sz="0" w:space="0" w:color="auto"/>
            <w:left w:val="none" w:sz="0" w:space="0" w:color="auto"/>
            <w:bottom w:val="none" w:sz="0" w:space="0" w:color="auto"/>
            <w:right w:val="none" w:sz="0" w:space="0" w:color="auto"/>
          </w:divBdr>
        </w:div>
        <w:div w:id="1295789094">
          <w:marLeft w:val="0"/>
          <w:marRight w:val="0"/>
          <w:marTop w:val="0"/>
          <w:marBottom w:val="0"/>
          <w:divBdr>
            <w:top w:val="none" w:sz="0" w:space="0" w:color="auto"/>
            <w:left w:val="none" w:sz="0" w:space="0" w:color="auto"/>
            <w:bottom w:val="none" w:sz="0" w:space="0" w:color="auto"/>
            <w:right w:val="none" w:sz="0" w:space="0" w:color="auto"/>
          </w:divBdr>
        </w:div>
        <w:div w:id="1419476740">
          <w:marLeft w:val="0"/>
          <w:marRight w:val="0"/>
          <w:marTop w:val="0"/>
          <w:marBottom w:val="0"/>
          <w:divBdr>
            <w:top w:val="none" w:sz="0" w:space="0" w:color="auto"/>
            <w:left w:val="none" w:sz="0" w:space="0" w:color="auto"/>
            <w:bottom w:val="none" w:sz="0" w:space="0" w:color="auto"/>
            <w:right w:val="none" w:sz="0" w:space="0" w:color="auto"/>
          </w:divBdr>
        </w:div>
        <w:div w:id="1626034308">
          <w:marLeft w:val="0"/>
          <w:marRight w:val="0"/>
          <w:marTop w:val="0"/>
          <w:marBottom w:val="0"/>
          <w:divBdr>
            <w:top w:val="none" w:sz="0" w:space="0" w:color="auto"/>
            <w:left w:val="none" w:sz="0" w:space="0" w:color="auto"/>
            <w:bottom w:val="none" w:sz="0" w:space="0" w:color="auto"/>
            <w:right w:val="none" w:sz="0" w:space="0" w:color="auto"/>
          </w:divBdr>
        </w:div>
        <w:div w:id="1669210757">
          <w:marLeft w:val="0"/>
          <w:marRight w:val="0"/>
          <w:marTop w:val="0"/>
          <w:marBottom w:val="0"/>
          <w:divBdr>
            <w:top w:val="none" w:sz="0" w:space="0" w:color="auto"/>
            <w:left w:val="none" w:sz="0" w:space="0" w:color="auto"/>
            <w:bottom w:val="none" w:sz="0" w:space="0" w:color="auto"/>
            <w:right w:val="none" w:sz="0" w:space="0" w:color="auto"/>
          </w:divBdr>
        </w:div>
        <w:div w:id="1835142903">
          <w:marLeft w:val="0"/>
          <w:marRight w:val="0"/>
          <w:marTop w:val="0"/>
          <w:marBottom w:val="0"/>
          <w:divBdr>
            <w:top w:val="none" w:sz="0" w:space="0" w:color="auto"/>
            <w:left w:val="none" w:sz="0" w:space="0" w:color="auto"/>
            <w:bottom w:val="none" w:sz="0" w:space="0" w:color="auto"/>
            <w:right w:val="none" w:sz="0" w:space="0" w:color="auto"/>
          </w:divBdr>
        </w:div>
        <w:div w:id="1870139068">
          <w:marLeft w:val="0"/>
          <w:marRight w:val="0"/>
          <w:marTop w:val="0"/>
          <w:marBottom w:val="0"/>
          <w:divBdr>
            <w:top w:val="none" w:sz="0" w:space="0" w:color="auto"/>
            <w:left w:val="none" w:sz="0" w:space="0" w:color="auto"/>
            <w:bottom w:val="none" w:sz="0" w:space="0" w:color="auto"/>
            <w:right w:val="none" w:sz="0" w:space="0" w:color="auto"/>
          </w:divBdr>
        </w:div>
        <w:div w:id="1916209176">
          <w:marLeft w:val="0"/>
          <w:marRight w:val="0"/>
          <w:marTop w:val="0"/>
          <w:marBottom w:val="0"/>
          <w:divBdr>
            <w:top w:val="none" w:sz="0" w:space="0" w:color="auto"/>
            <w:left w:val="none" w:sz="0" w:space="0" w:color="auto"/>
            <w:bottom w:val="none" w:sz="0" w:space="0" w:color="auto"/>
            <w:right w:val="none" w:sz="0" w:space="0" w:color="auto"/>
          </w:divBdr>
        </w:div>
        <w:div w:id="1939219243">
          <w:marLeft w:val="0"/>
          <w:marRight w:val="0"/>
          <w:marTop w:val="0"/>
          <w:marBottom w:val="0"/>
          <w:divBdr>
            <w:top w:val="none" w:sz="0" w:space="0" w:color="auto"/>
            <w:left w:val="none" w:sz="0" w:space="0" w:color="auto"/>
            <w:bottom w:val="none" w:sz="0" w:space="0" w:color="auto"/>
            <w:right w:val="none" w:sz="0" w:space="0" w:color="auto"/>
          </w:divBdr>
        </w:div>
        <w:div w:id="1949854546">
          <w:marLeft w:val="0"/>
          <w:marRight w:val="0"/>
          <w:marTop w:val="0"/>
          <w:marBottom w:val="0"/>
          <w:divBdr>
            <w:top w:val="none" w:sz="0" w:space="0" w:color="auto"/>
            <w:left w:val="none" w:sz="0" w:space="0" w:color="auto"/>
            <w:bottom w:val="none" w:sz="0" w:space="0" w:color="auto"/>
            <w:right w:val="none" w:sz="0" w:space="0" w:color="auto"/>
          </w:divBdr>
        </w:div>
        <w:div w:id="2012676996">
          <w:marLeft w:val="0"/>
          <w:marRight w:val="0"/>
          <w:marTop w:val="0"/>
          <w:marBottom w:val="0"/>
          <w:divBdr>
            <w:top w:val="none" w:sz="0" w:space="0" w:color="auto"/>
            <w:left w:val="none" w:sz="0" w:space="0" w:color="auto"/>
            <w:bottom w:val="none" w:sz="0" w:space="0" w:color="auto"/>
            <w:right w:val="none" w:sz="0" w:space="0" w:color="auto"/>
          </w:divBdr>
        </w:div>
        <w:div w:id="2027632070">
          <w:marLeft w:val="0"/>
          <w:marRight w:val="0"/>
          <w:marTop w:val="0"/>
          <w:marBottom w:val="0"/>
          <w:divBdr>
            <w:top w:val="none" w:sz="0" w:space="0" w:color="auto"/>
            <w:left w:val="none" w:sz="0" w:space="0" w:color="auto"/>
            <w:bottom w:val="none" w:sz="0" w:space="0" w:color="auto"/>
            <w:right w:val="none" w:sz="0" w:space="0" w:color="auto"/>
          </w:divBdr>
        </w:div>
        <w:div w:id="2077438199">
          <w:marLeft w:val="0"/>
          <w:marRight w:val="0"/>
          <w:marTop w:val="0"/>
          <w:marBottom w:val="0"/>
          <w:divBdr>
            <w:top w:val="none" w:sz="0" w:space="0" w:color="auto"/>
            <w:left w:val="none" w:sz="0" w:space="0" w:color="auto"/>
            <w:bottom w:val="none" w:sz="0" w:space="0" w:color="auto"/>
            <w:right w:val="none" w:sz="0" w:space="0" w:color="auto"/>
          </w:divBdr>
        </w:div>
        <w:div w:id="2144543653">
          <w:marLeft w:val="0"/>
          <w:marRight w:val="0"/>
          <w:marTop w:val="0"/>
          <w:marBottom w:val="0"/>
          <w:divBdr>
            <w:top w:val="none" w:sz="0" w:space="0" w:color="auto"/>
            <w:left w:val="none" w:sz="0" w:space="0" w:color="auto"/>
            <w:bottom w:val="none" w:sz="0" w:space="0" w:color="auto"/>
            <w:right w:val="none" w:sz="0" w:space="0" w:color="auto"/>
          </w:divBdr>
        </w:div>
      </w:divsChild>
    </w:div>
    <w:div w:id="1928035343">
      <w:bodyDiv w:val="1"/>
      <w:marLeft w:val="0"/>
      <w:marRight w:val="0"/>
      <w:marTop w:val="0"/>
      <w:marBottom w:val="0"/>
      <w:divBdr>
        <w:top w:val="none" w:sz="0" w:space="0" w:color="auto"/>
        <w:left w:val="none" w:sz="0" w:space="0" w:color="auto"/>
        <w:bottom w:val="none" w:sz="0" w:space="0" w:color="auto"/>
        <w:right w:val="none" w:sz="0" w:space="0" w:color="auto"/>
      </w:divBdr>
      <w:divsChild>
        <w:div w:id="98989962">
          <w:marLeft w:val="0"/>
          <w:marRight w:val="0"/>
          <w:marTop w:val="0"/>
          <w:marBottom w:val="0"/>
          <w:divBdr>
            <w:top w:val="none" w:sz="0" w:space="0" w:color="auto"/>
            <w:left w:val="none" w:sz="0" w:space="0" w:color="auto"/>
            <w:bottom w:val="none" w:sz="0" w:space="0" w:color="auto"/>
            <w:right w:val="none" w:sz="0" w:space="0" w:color="auto"/>
          </w:divBdr>
        </w:div>
        <w:div w:id="546188327">
          <w:marLeft w:val="0"/>
          <w:marRight w:val="0"/>
          <w:marTop w:val="0"/>
          <w:marBottom w:val="0"/>
          <w:divBdr>
            <w:top w:val="none" w:sz="0" w:space="0" w:color="auto"/>
            <w:left w:val="none" w:sz="0" w:space="0" w:color="auto"/>
            <w:bottom w:val="none" w:sz="0" w:space="0" w:color="auto"/>
            <w:right w:val="none" w:sz="0" w:space="0" w:color="auto"/>
          </w:divBdr>
        </w:div>
        <w:div w:id="956791743">
          <w:marLeft w:val="0"/>
          <w:marRight w:val="0"/>
          <w:marTop w:val="0"/>
          <w:marBottom w:val="0"/>
          <w:divBdr>
            <w:top w:val="none" w:sz="0" w:space="0" w:color="auto"/>
            <w:left w:val="none" w:sz="0" w:space="0" w:color="auto"/>
            <w:bottom w:val="none" w:sz="0" w:space="0" w:color="auto"/>
            <w:right w:val="none" w:sz="0" w:space="0" w:color="auto"/>
          </w:divBdr>
        </w:div>
        <w:div w:id="1080833391">
          <w:marLeft w:val="0"/>
          <w:marRight w:val="0"/>
          <w:marTop w:val="0"/>
          <w:marBottom w:val="0"/>
          <w:divBdr>
            <w:top w:val="none" w:sz="0" w:space="0" w:color="auto"/>
            <w:left w:val="none" w:sz="0" w:space="0" w:color="auto"/>
            <w:bottom w:val="none" w:sz="0" w:space="0" w:color="auto"/>
            <w:right w:val="none" w:sz="0" w:space="0" w:color="auto"/>
          </w:divBdr>
        </w:div>
        <w:div w:id="1844398497">
          <w:marLeft w:val="0"/>
          <w:marRight w:val="0"/>
          <w:marTop w:val="0"/>
          <w:marBottom w:val="0"/>
          <w:divBdr>
            <w:top w:val="none" w:sz="0" w:space="0" w:color="auto"/>
            <w:left w:val="none" w:sz="0" w:space="0" w:color="auto"/>
            <w:bottom w:val="none" w:sz="0" w:space="0" w:color="auto"/>
            <w:right w:val="none" w:sz="0" w:space="0" w:color="auto"/>
          </w:divBdr>
        </w:div>
      </w:divsChild>
    </w:div>
    <w:div w:id="2121679093">
      <w:bodyDiv w:val="1"/>
      <w:marLeft w:val="0"/>
      <w:marRight w:val="0"/>
      <w:marTop w:val="0"/>
      <w:marBottom w:val="0"/>
      <w:divBdr>
        <w:top w:val="none" w:sz="0" w:space="0" w:color="auto"/>
        <w:left w:val="none" w:sz="0" w:space="0" w:color="auto"/>
        <w:bottom w:val="none" w:sz="0" w:space="0" w:color="auto"/>
        <w:right w:val="none" w:sz="0" w:space="0" w:color="auto"/>
      </w:divBdr>
    </w:div>
    <w:div w:id="21407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engage@ericom.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17A749E1EDAE47AB75B862A159FC53" ma:contentTypeVersion="23" ma:contentTypeDescription="Create a new document." ma:contentTypeScope="" ma:versionID="84debe205c81f326415f5cf7ef0949cb">
  <xsd:schema xmlns:xsd="http://www.w3.org/2001/XMLSchema" xmlns:xs="http://www.w3.org/2001/XMLSchema" xmlns:p="http://schemas.microsoft.com/office/2006/metadata/properties" xmlns:ns2="340a201e-f7af-45df-b41e-4f096c69d8c2" xmlns:ns3="9c22d73e-9188-4f39-a509-cf89b46a0a4c" targetNamespace="http://schemas.microsoft.com/office/2006/metadata/properties" ma:root="true" ma:fieldsID="ee2add68f21de049b41f053375644414" ns2:_="" ns3:_="">
    <xsd:import namespace="340a201e-f7af-45df-b41e-4f096c69d8c2"/>
    <xsd:import namespace="9c22d73e-9188-4f39-a509-cf89b46a0a4c"/>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a201e-f7af-45df-b41e-4f096c69d8c2"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a596288-79c3-40ca-9618-8eb6cd53bbc7"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2d73e-9188-4f39-a509-cf89b46a0a4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5a19c03-f1fc-4754-953e-3c8d36da9baa}" ma:internalName="TaxCatchAll" ma:showField="CatchAllData" ma:web="9c22d73e-9188-4f39-a509-cf89b46a0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c22d73e-9188-4f39-a509-cf89b46a0a4c">
      <UserInfo>
        <DisplayName>SG-Right-SP-marketing-RW</DisplayName>
        <AccountId>13</AccountId>
        <AccountType/>
      </UserInfo>
      <UserInfo>
        <DisplayName>Yazz Krishna</DisplayName>
        <AccountId>1355</AccountId>
        <AccountType/>
      </UserInfo>
    </SharedWithUsers>
    <TaxCatchAll xmlns="9c22d73e-9188-4f39-a509-cf89b46a0a4c" xsi:nil="true"/>
    <lcf76f155ced4ddcb4097134ff3c332f xmlns="340a201e-f7af-45df-b41e-4f096c69d8c2">
      <Terms xmlns="http://schemas.microsoft.com/office/infopath/2007/PartnerControls"/>
    </lcf76f155ced4ddcb4097134ff3c332f>
    <MigrationWizIdDocumentLibraryPermissions xmlns="340a201e-f7af-45df-b41e-4f096c69d8c2" xsi:nil="true"/>
    <MigrationWizId xmlns="340a201e-f7af-45df-b41e-4f096c69d8c2" xsi:nil="true"/>
    <MigrationWizIdPermissionLevels xmlns="340a201e-f7af-45df-b41e-4f096c69d8c2" xsi:nil="true"/>
    <MigrationWizIdSecurityGroups xmlns="340a201e-f7af-45df-b41e-4f096c69d8c2" xsi:nil="true"/>
    <MigrationWizIdPermissions xmlns="340a201e-f7af-45df-b41e-4f096c69d8c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55F35-55CE-4CDA-91ED-AD2284347770}">
  <ds:schemaRefs>
    <ds:schemaRef ds:uri="http://schemas.microsoft.com/sharepoint/v3/contenttype/forms"/>
  </ds:schemaRefs>
</ds:datastoreItem>
</file>

<file path=customXml/itemProps2.xml><?xml version="1.0" encoding="utf-8"?>
<ds:datastoreItem xmlns:ds="http://schemas.openxmlformats.org/officeDocument/2006/customXml" ds:itemID="{9FB8AA5C-6C41-4C7D-87D4-CFCD8557B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a201e-f7af-45df-b41e-4f096c69d8c2"/>
    <ds:schemaRef ds:uri="9c22d73e-9188-4f39-a509-cf89b46a0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550CF0-D60B-4087-A7C0-B0B1A5B7F751}">
  <ds:schemaRefs>
    <ds:schemaRef ds:uri="http://schemas.microsoft.com/office/2006/metadata/properties"/>
    <ds:schemaRef ds:uri="http://schemas.microsoft.com/office/infopath/2007/PartnerControls"/>
    <ds:schemaRef ds:uri="9c22d73e-9188-4f39-a509-cf89b46a0a4c"/>
    <ds:schemaRef ds:uri="340a201e-f7af-45df-b41e-4f096c69d8c2"/>
  </ds:schemaRefs>
</ds:datastoreItem>
</file>

<file path=customXml/itemProps4.xml><?xml version="1.0" encoding="utf-8"?>
<ds:datastoreItem xmlns:ds="http://schemas.openxmlformats.org/officeDocument/2006/customXml" ds:itemID="{FB1C235A-4A93-4387-AC42-F96366CEAB27}">
  <ds:schemaRefs>
    <ds:schemaRef ds:uri="http://schemas.openxmlformats.org/officeDocument/2006/bibliography"/>
  </ds:schemaRefs>
</ds:datastoreItem>
</file>

<file path=docMetadata/LabelInfo.xml><?xml version="1.0" encoding="utf-8"?>
<clbl:labelList xmlns:clbl="http://schemas.microsoft.com/office/2020/mipLabelMetadata">
  <clbl:label id="{cbdb1a9e-421d-42d8-ae92-b611b4232be1}" enabled="0" method="" siteId="{cbdb1a9e-421d-42d8-ae92-b611b4232be1}" removed="1"/>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2578</Words>
  <Characters>15260</Characters>
  <Application>Microsoft Office Word</Application>
  <DocSecurity>0</DocSecurity>
  <Lines>315</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17699</CharactersWithSpaces>
  <SharedDoc>false</SharedDoc>
  <HLinks>
    <vt:vector size="78" baseType="variant">
      <vt:variant>
        <vt:i4>1900607</vt:i4>
      </vt:variant>
      <vt:variant>
        <vt:i4>68</vt:i4>
      </vt:variant>
      <vt:variant>
        <vt:i4>0</vt:i4>
      </vt:variant>
      <vt:variant>
        <vt:i4>5</vt:i4>
      </vt:variant>
      <vt:variant>
        <vt:lpwstr/>
      </vt:variant>
      <vt:variant>
        <vt:lpwstr>_Toc165893272</vt:lpwstr>
      </vt:variant>
      <vt:variant>
        <vt:i4>1900607</vt:i4>
      </vt:variant>
      <vt:variant>
        <vt:i4>62</vt:i4>
      </vt:variant>
      <vt:variant>
        <vt:i4>0</vt:i4>
      </vt:variant>
      <vt:variant>
        <vt:i4>5</vt:i4>
      </vt:variant>
      <vt:variant>
        <vt:lpwstr/>
      </vt:variant>
      <vt:variant>
        <vt:lpwstr>_Toc165893271</vt:lpwstr>
      </vt:variant>
      <vt:variant>
        <vt:i4>1900607</vt:i4>
      </vt:variant>
      <vt:variant>
        <vt:i4>56</vt:i4>
      </vt:variant>
      <vt:variant>
        <vt:i4>0</vt:i4>
      </vt:variant>
      <vt:variant>
        <vt:i4>5</vt:i4>
      </vt:variant>
      <vt:variant>
        <vt:lpwstr/>
      </vt:variant>
      <vt:variant>
        <vt:lpwstr>_Toc165893270</vt:lpwstr>
      </vt:variant>
      <vt:variant>
        <vt:i4>1835071</vt:i4>
      </vt:variant>
      <vt:variant>
        <vt:i4>50</vt:i4>
      </vt:variant>
      <vt:variant>
        <vt:i4>0</vt:i4>
      </vt:variant>
      <vt:variant>
        <vt:i4>5</vt:i4>
      </vt:variant>
      <vt:variant>
        <vt:lpwstr/>
      </vt:variant>
      <vt:variant>
        <vt:lpwstr>_Toc165893269</vt:lpwstr>
      </vt:variant>
      <vt:variant>
        <vt:i4>1835071</vt:i4>
      </vt:variant>
      <vt:variant>
        <vt:i4>44</vt:i4>
      </vt:variant>
      <vt:variant>
        <vt:i4>0</vt:i4>
      </vt:variant>
      <vt:variant>
        <vt:i4>5</vt:i4>
      </vt:variant>
      <vt:variant>
        <vt:lpwstr/>
      </vt:variant>
      <vt:variant>
        <vt:lpwstr>_Toc165893268</vt:lpwstr>
      </vt:variant>
      <vt:variant>
        <vt:i4>1835071</vt:i4>
      </vt:variant>
      <vt:variant>
        <vt:i4>38</vt:i4>
      </vt:variant>
      <vt:variant>
        <vt:i4>0</vt:i4>
      </vt:variant>
      <vt:variant>
        <vt:i4>5</vt:i4>
      </vt:variant>
      <vt:variant>
        <vt:lpwstr/>
      </vt:variant>
      <vt:variant>
        <vt:lpwstr>_Toc165893267</vt:lpwstr>
      </vt:variant>
      <vt:variant>
        <vt:i4>1835071</vt:i4>
      </vt:variant>
      <vt:variant>
        <vt:i4>32</vt:i4>
      </vt:variant>
      <vt:variant>
        <vt:i4>0</vt:i4>
      </vt:variant>
      <vt:variant>
        <vt:i4>5</vt:i4>
      </vt:variant>
      <vt:variant>
        <vt:lpwstr/>
      </vt:variant>
      <vt:variant>
        <vt:lpwstr>_Toc165893266</vt:lpwstr>
      </vt:variant>
      <vt:variant>
        <vt:i4>1835071</vt:i4>
      </vt:variant>
      <vt:variant>
        <vt:i4>26</vt:i4>
      </vt:variant>
      <vt:variant>
        <vt:i4>0</vt:i4>
      </vt:variant>
      <vt:variant>
        <vt:i4>5</vt:i4>
      </vt:variant>
      <vt:variant>
        <vt:lpwstr/>
      </vt:variant>
      <vt:variant>
        <vt:lpwstr>_Toc165893265</vt:lpwstr>
      </vt:variant>
      <vt:variant>
        <vt:i4>1835071</vt:i4>
      </vt:variant>
      <vt:variant>
        <vt:i4>20</vt:i4>
      </vt:variant>
      <vt:variant>
        <vt:i4>0</vt:i4>
      </vt:variant>
      <vt:variant>
        <vt:i4>5</vt:i4>
      </vt:variant>
      <vt:variant>
        <vt:lpwstr/>
      </vt:variant>
      <vt:variant>
        <vt:lpwstr>_Toc165893264</vt:lpwstr>
      </vt:variant>
      <vt:variant>
        <vt:i4>1835071</vt:i4>
      </vt:variant>
      <vt:variant>
        <vt:i4>14</vt:i4>
      </vt:variant>
      <vt:variant>
        <vt:i4>0</vt:i4>
      </vt:variant>
      <vt:variant>
        <vt:i4>5</vt:i4>
      </vt:variant>
      <vt:variant>
        <vt:lpwstr/>
      </vt:variant>
      <vt:variant>
        <vt:lpwstr>_Toc165893263</vt:lpwstr>
      </vt:variant>
      <vt:variant>
        <vt:i4>1835071</vt:i4>
      </vt:variant>
      <vt:variant>
        <vt:i4>8</vt:i4>
      </vt:variant>
      <vt:variant>
        <vt:i4>0</vt:i4>
      </vt:variant>
      <vt:variant>
        <vt:i4>5</vt:i4>
      </vt:variant>
      <vt:variant>
        <vt:lpwstr/>
      </vt:variant>
      <vt:variant>
        <vt:lpwstr>_Toc165893262</vt:lpwstr>
      </vt:variant>
      <vt:variant>
        <vt:i4>1835071</vt:i4>
      </vt:variant>
      <vt:variant>
        <vt:i4>2</vt:i4>
      </vt:variant>
      <vt:variant>
        <vt:i4>0</vt:i4>
      </vt:variant>
      <vt:variant>
        <vt:i4>5</vt:i4>
      </vt:variant>
      <vt:variant>
        <vt:lpwstr/>
      </vt:variant>
      <vt:variant>
        <vt:lpwstr>_Toc165893261</vt:lpwstr>
      </vt:variant>
      <vt:variant>
        <vt:i4>6160494</vt:i4>
      </vt:variant>
      <vt:variant>
        <vt:i4>0</vt:i4>
      </vt:variant>
      <vt:variant>
        <vt:i4>0</vt:i4>
      </vt:variant>
      <vt:variant>
        <vt:i4>5</vt:i4>
      </vt:variant>
      <vt:variant>
        <vt:lpwstr>mailto:Aliesha.Farrington@ericom.com.au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Sullivan</dc:creator>
  <cp:keywords/>
  <dc:description/>
  <cp:lastModifiedBy>Aliesha Farrington</cp:lastModifiedBy>
  <cp:revision>2</cp:revision>
  <dcterms:created xsi:type="dcterms:W3CDTF">2024-06-18T00:27:00Z</dcterms:created>
  <dcterms:modified xsi:type="dcterms:W3CDTF">2024-06-18T00:27:00Z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0x0101004017A749E1EDAE47AB75B862A159FC53</vt:lpwstr>
  </property>
  <property fmtid="{D5CDD505-2E9C-101B-9397-08002B2CF9AE}" pid="3" name="MediaServiceImageTags">
    <vt:lpwstr/>
  </property>
  <property fmtid="{D5CDD505-2E9C-101B-9397-08002B2CF9AE}" pid="4" name="GrammarlyDocumentId">
    <vt:lpwstr>06850d066f15a7afb4a9e5e3cb94866af99802b1dfb90db3885a7bf97c409a0c</vt:lpwstr>
  </property>
</Properties>
</file>